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3F41E40" w:rsidP="33F41E40" w:rsidRDefault="33F41E40" w14:paraId="1B375B17" w14:textId="405CA71F">
      <w:pPr>
        <w:pStyle w:val="Title"/>
        <w:jc w:val="center"/>
        <w:rPr>
          <w:rFonts w:ascii="Calibri" w:hAnsi="Calibri" w:eastAsia="Calibri" w:cs="Calibri" w:asciiTheme="minorAscii" w:hAnsiTheme="minorAscii" w:eastAsiaTheme="minorAscii" w:cstheme="minorAscii"/>
          <w:noProof/>
          <w:sz w:val="24"/>
          <w:szCs w:val="24"/>
        </w:rPr>
      </w:pPr>
    </w:p>
    <w:p w:rsidR="33F41E40" w:rsidP="33F41E40" w:rsidRDefault="33F41E40" w14:paraId="1F6121AB" w14:textId="23569ABB">
      <w:pPr>
        <w:pStyle w:val="Title"/>
        <w:jc w:val="center"/>
        <w:rPr>
          <w:rFonts w:ascii="Calibri" w:hAnsi="Calibri" w:eastAsia="Calibri" w:cs="Calibri" w:asciiTheme="minorAscii" w:hAnsiTheme="minorAscii" w:eastAsiaTheme="minorAscii" w:cstheme="minorAscii"/>
          <w:noProof/>
          <w:sz w:val="24"/>
          <w:szCs w:val="24"/>
        </w:rPr>
      </w:pPr>
    </w:p>
    <w:p w:rsidR="1BC213A6" w:rsidP="33F41E40" w:rsidRDefault="1BC213A6" w14:paraId="3CA494DE" w14:textId="05F0AD3D">
      <w:pPr>
        <w:pStyle w:val="Standaard"/>
        <w:jc w:val="center"/>
        <w:rPr>
          <w:rFonts w:ascii="Calibri" w:hAnsi="Calibri" w:eastAsia="Calibri" w:cs="Calibri" w:asciiTheme="minorAscii" w:hAnsiTheme="minorAscii" w:eastAsiaTheme="minorAscii" w:cstheme="minorAscii"/>
          <w:sz w:val="24"/>
          <w:szCs w:val="24"/>
        </w:rPr>
      </w:pPr>
      <w:r w:rsidR="1BC213A6">
        <w:drawing>
          <wp:inline wp14:editId="11CD36F2" wp14:anchorId="2502CE9F">
            <wp:extent cx="1637665" cy="645354"/>
            <wp:effectExtent l="0" t="0" r="635" b="2540"/>
            <wp:docPr id="433334951" name="Afbeelding 1" descr="Afbeelding met tekst, Lettertype, ontwerp&#10;&#10;Automatisch gegenereerde beschrijving" title=""/>
            <wp:cNvGraphicFramePr>
              <a:graphicFrameLocks noChangeAspect="1"/>
            </wp:cNvGraphicFramePr>
            <a:graphic>
              <a:graphicData uri="http://schemas.openxmlformats.org/drawingml/2006/picture">
                <pic:pic>
                  <pic:nvPicPr>
                    <pic:cNvPr id="0" name="Afbeelding 1"/>
                    <pic:cNvPicPr/>
                  </pic:nvPicPr>
                  <pic:blipFill>
                    <a:blip r:embed="R802679f2b459406a">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637665" cy="645354"/>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r w:rsidRPr="33F41E40" w:rsidR="2B1319E5">
        <w:rPr>
          <w:rFonts w:ascii="Calibri" w:hAnsi="Calibri" w:eastAsia="Calibri" w:cs="Calibri" w:asciiTheme="minorAscii" w:hAnsiTheme="minorAscii" w:eastAsiaTheme="minorAscii" w:cstheme="minorAscii"/>
          <w:sz w:val="24"/>
          <w:szCs w:val="24"/>
        </w:rPr>
        <w:t xml:space="preserve">   </w:t>
      </w:r>
    </w:p>
    <w:p w:rsidRPr="00137F25" w:rsidR="00137F25" w:rsidP="33F41E40" w:rsidRDefault="006C44D7" w14:paraId="0DF7B5D6" w14:textId="4D5A4B30">
      <w:pPr>
        <w:pStyle w:val="Title"/>
        <w:jc w:val="center"/>
        <w:rPr>
          <w:rFonts w:ascii="Calibri" w:hAnsi="Calibri" w:eastAsia="Calibri" w:cs="Calibri" w:asciiTheme="minorAscii" w:hAnsiTheme="minorAscii" w:eastAsiaTheme="minorAscii" w:cstheme="minorAscii"/>
          <w:noProof/>
          <w:sz w:val="24"/>
          <w:szCs w:val="24"/>
        </w:rPr>
      </w:pPr>
      <w:r w:rsidRPr="33F41E40" w:rsidR="006C44D7">
        <w:rPr>
          <w:rFonts w:ascii="Calibri" w:hAnsi="Calibri" w:eastAsia="Calibri" w:cs="Calibri" w:asciiTheme="minorAscii" w:hAnsiTheme="minorAscii" w:eastAsiaTheme="minorAscii" w:cstheme="minorAscii"/>
          <w:noProof/>
          <w:sz w:val="24"/>
          <w:szCs w:val="24"/>
        </w:rPr>
        <w:t>Telefoon</w:t>
      </w:r>
      <w:r w:rsidRPr="33F41E40" w:rsidR="006C44D7">
        <w:rPr>
          <w:rFonts w:ascii="Calibri" w:hAnsi="Calibri" w:eastAsia="Calibri" w:cs="Calibri" w:asciiTheme="minorAscii" w:hAnsiTheme="minorAscii" w:eastAsiaTheme="minorAscii" w:cstheme="minorAscii"/>
          <w:noProof/>
          <w:sz w:val="24"/>
          <w:szCs w:val="24"/>
        </w:rPr>
        <w:t>beleid Walterbosch</w:t>
      </w:r>
    </w:p>
    <w:p w:rsidRPr="000A5871" w:rsidR="003170EF" w:rsidP="33F41E40" w:rsidRDefault="003170EF" w14:paraId="1BCB3FFC" w14:textId="57F52712" w14:noSpellErr="1">
      <w:pPr>
        <w:pStyle w:val="Geenafstand"/>
        <w:pBdr>
          <w:bottom w:val="single" w:color="FF000000" w:sz="12" w:space="1"/>
        </w:pBdr>
        <w:rPr>
          <w:rFonts w:ascii="Calibri" w:hAnsi="Calibri" w:eastAsia="Calibri" w:cs="Calibri" w:asciiTheme="minorAscii" w:hAnsiTheme="minorAscii" w:eastAsiaTheme="minorAscii" w:cstheme="minorAscii"/>
          <w:sz w:val="24"/>
          <w:szCs w:val="24"/>
        </w:rPr>
      </w:pPr>
    </w:p>
    <w:p w:rsidR="003170EF" w:rsidP="33F41E40" w:rsidRDefault="003170EF" w14:paraId="2316A953" w14:textId="77777777" w14:noSpellErr="1">
      <w:pPr>
        <w:pStyle w:val="Geenafstand"/>
        <w:rPr>
          <w:rFonts w:ascii="Calibri" w:hAnsi="Calibri" w:eastAsia="Calibri" w:cs="Calibri" w:asciiTheme="minorAscii" w:hAnsiTheme="minorAscii" w:eastAsiaTheme="minorAscii" w:cstheme="minorAscii"/>
          <w:b w:val="1"/>
          <w:bCs w:val="1"/>
          <w:sz w:val="24"/>
          <w:szCs w:val="24"/>
        </w:rPr>
      </w:pPr>
    </w:p>
    <w:p w:rsidR="003170EF" w:rsidP="70406C3C" w:rsidRDefault="006C44D7" w14:paraId="4193A20E" w14:textId="1AA4046C">
      <w:pPr>
        <w:pStyle w:val="Geenafstand"/>
        <w:rPr>
          <w:rFonts w:ascii="Calibri" w:hAnsi="Calibri" w:eastAsia="Calibri" w:cs="Calibri" w:asciiTheme="minorAscii" w:hAnsiTheme="minorAscii" w:eastAsiaTheme="minorAscii" w:cstheme="minorAscii"/>
          <w:sz w:val="24"/>
          <w:szCs w:val="24"/>
        </w:rPr>
      </w:pPr>
      <w:r w:rsidRPr="70406C3C" w:rsidR="003170EF">
        <w:rPr>
          <w:rFonts w:ascii="Calibri" w:hAnsi="Calibri" w:eastAsia="Calibri" w:cs="Calibri" w:asciiTheme="minorAscii" w:hAnsiTheme="minorAscii" w:eastAsiaTheme="minorAscii" w:cstheme="minorAscii"/>
          <w:sz w:val="24"/>
          <w:szCs w:val="24"/>
        </w:rPr>
        <w:t xml:space="preserve">In dit bestand volgt een overzicht </w:t>
      </w:r>
      <w:r w:rsidRPr="70406C3C" w:rsidR="003170EF">
        <w:rPr>
          <w:rFonts w:ascii="Calibri" w:hAnsi="Calibri" w:eastAsia="Calibri" w:cs="Calibri" w:asciiTheme="minorAscii" w:hAnsiTheme="minorAscii" w:eastAsiaTheme="minorAscii" w:cstheme="minorAscii"/>
          <w:sz w:val="24"/>
          <w:szCs w:val="24"/>
        </w:rPr>
        <w:t xml:space="preserve">over </w:t>
      </w:r>
      <w:r w:rsidRPr="70406C3C" w:rsidR="0A5D813B">
        <w:rPr>
          <w:rFonts w:ascii="Calibri" w:hAnsi="Calibri" w:eastAsia="Calibri" w:cs="Calibri" w:asciiTheme="minorAscii" w:hAnsiTheme="minorAscii" w:eastAsiaTheme="minorAscii" w:cstheme="minorAscii"/>
          <w:sz w:val="24"/>
          <w:szCs w:val="24"/>
        </w:rPr>
        <w:t>on</w:t>
      </w:r>
      <w:r w:rsidRPr="70406C3C" w:rsidR="5BA9E521">
        <w:rPr>
          <w:rFonts w:ascii="Calibri" w:hAnsi="Calibri" w:eastAsia="Calibri" w:cs="Calibri" w:asciiTheme="minorAscii" w:hAnsiTheme="minorAscii" w:eastAsiaTheme="minorAscii" w:cstheme="minorAscii"/>
          <w:sz w:val="24"/>
          <w:szCs w:val="24"/>
        </w:rPr>
        <w:t>ze</w:t>
      </w:r>
      <w:r w:rsidRPr="70406C3C" w:rsidR="003170EF">
        <w:rPr>
          <w:rFonts w:ascii="Calibri" w:hAnsi="Calibri" w:eastAsia="Calibri" w:cs="Calibri" w:asciiTheme="minorAscii" w:hAnsiTheme="minorAscii" w:eastAsiaTheme="minorAscii" w:cstheme="minorAscii"/>
          <w:sz w:val="24"/>
          <w:szCs w:val="24"/>
        </w:rPr>
        <w:t xml:space="preserve"> </w:t>
      </w:r>
      <w:r w:rsidRPr="70406C3C" w:rsidR="006C44D7">
        <w:rPr>
          <w:rFonts w:ascii="Calibri" w:hAnsi="Calibri" w:eastAsia="Calibri" w:cs="Calibri" w:asciiTheme="minorAscii" w:hAnsiTheme="minorAscii" w:eastAsiaTheme="minorAscii" w:cstheme="minorAscii"/>
          <w:sz w:val="24"/>
          <w:szCs w:val="24"/>
        </w:rPr>
        <w:t>wijziging</w:t>
      </w:r>
      <w:r w:rsidRPr="70406C3C" w:rsidR="006C44D7">
        <w:rPr>
          <w:rFonts w:ascii="Calibri" w:hAnsi="Calibri" w:eastAsia="Calibri" w:cs="Calibri" w:asciiTheme="minorAscii" w:hAnsiTheme="minorAscii" w:eastAsiaTheme="minorAscii" w:cstheme="minorAscii"/>
          <w:sz w:val="24"/>
          <w:szCs w:val="24"/>
        </w:rPr>
        <w:t xml:space="preserve"> in </w:t>
      </w:r>
      <w:r w:rsidRPr="70406C3C" w:rsidR="006C44D7">
        <w:rPr>
          <w:rFonts w:ascii="Calibri" w:hAnsi="Calibri" w:eastAsia="Calibri" w:cs="Calibri" w:asciiTheme="minorAscii" w:hAnsiTheme="minorAscii" w:eastAsiaTheme="minorAscii" w:cstheme="minorAscii"/>
          <w:sz w:val="24"/>
          <w:szCs w:val="24"/>
        </w:rPr>
        <w:t>ons</w:t>
      </w:r>
      <w:r w:rsidRPr="70406C3C" w:rsidR="432897AB">
        <w:rPr>
          <w:rFonts w:ascii="Calibri" w:hAnsi="Calibri" w:eastAsia="Calibri" w:cs="Calibri" w:asciiTheme="minorAscii" w:hAnsiTheme="minorAscii" w:eastAsiaTheme="minorAscii" w:cstheme="minorAscii"/>
          <w:sz w:val="24"/>
          <w:szCs w:val="24"/>
        </w:rPr>
        <w:t xml:space="preserve"> </w:t>
      </w:r>
      <w:r w:rsidRPr="70406C3C" w:rsidR="003170EF">
        <w:rPr>
          <w:rFonts w:ascii="Calibri" w:hAnsi="Calibri" w:eastAsia="Calibri" w:cs="Calibri" w:asciiTheme="minorAscii" w:hAnsiTheme="minorAscii" w:eastAsiaTheme="minorAscii" w:cstheme="minorAscii"/>
          <w:sz w:val="24"/>
          <w:szCs w:val="24"/>
        </w:rPr>
        <w:t>telefoon</w:t>
      </w:r>
      <w:r w:rsidRPr="70406C3C" w:rsidR="5E7DEBED">
        <w:rPr>
          <w:rFonts w:ascii="Calibri" w:hAnsi="Calibri" w:eastAsia="Calibri" w:cs="Calibri" w:asciiTheme="minorAscii" w:hAnsiTheme="minorAscii" w:eastAsiaTheme="minorAscii" w:cstheme="minorAscii"/>
          <w:sz w:val="24"/>
          <w:szCs w:val="24"/>
        </w:rPr>
        <w:t>b</w:t>
      </w:r>
      <w:r w:rsidRPr="70406C3C" w:rsidR="006C44D7">
        <w:rPr>
          <w:rFonts w:ascii="Calibri" w:hAnsi="Calibri" w:eastAsia="Calibri" w:cs="Calibri" w:asciiTheme="minorAscii" w:hAnsiTheme="minorAscii" w:eastAsiaTheme="minorAscii" w:cstheme="minorAscii"/>
          <w:sz w:val="24"/>
          <w:szCs w:val="24"/>
        </w:rPr>
        <w:t>eleid</w:t>
      </w:r>
      <w:r w:rsidRPr="70406C3C" w:rsidR="003170EF">
        <w:rPr>
          <w:rFonts w:ascii="Calibri" w:hAnsi="Calibri" w:eastAsia="Calibri" w:cs="Calibri" w:asciiTheme="minorAscii" w:hAnsiTheme="minorAscii" w:eastAsiaTheme="minorAscii" w:cstheme="minorAscii"/>
          <w:sz w:val="24"/>
          <w:szCs w:val="24"/>
        </w:rPr>
        <w:t xml:space="preserve"> op het </w:t>
      </w:r>
      <w:r w:rsidRPr="70406C3C" w:rsidR="006C44D7">
        <w:rPr>
          <w:rFonts w:ascii="Calibri" w:hAnsi="Calibri" w:eastAsia="Calibri" w:cs="Calibri" w:asciiTheme="minorAscii" w:hAnsiTheme="minorAscii" w:eastAsiaTheme="minorAscii" w:cstheme="minorAscii"/>
          <w:sz w:val="24"/>
          <w:szCs w:val="24"/>
        </w:rPr>
        <w:t xml:space="preserve">VC </w:t>
      </w:r>
      <w:r w:rsidRPr="70406C3C" w:rsidR="006C44D7">
        <w:rPr>
          <w:rFonts w:ascii="Calibri" w:hAnsi="Calibri" w:eastAsia="Calibri" w:cs="Calibri" w:asciiTheme="minorAscii" w:hAnsiTheme="minorAscii" w:eastAsiaTheme="minorAscii" w:cstheme="minorAscii"/>
          <w:sz w:val="24"/>
          <w:szCs w:val="24"/>
        </w:rPr>
        <w:t>Walterbosch</w:t>
      </w:r>
      <w:r w:rsidRPr="70406C3C" w:rsidR="003170EF">
        <w:rPr>
          <w:rFonts w:ascii="Calibri" w:hAnsi="Calibri" w:eastAsia="Calibri" w:cs="Calibri" w:asciiTheme="minorAscii" w:hAnsiTheme="minorAscii" w:eastAsiaTheme="minorAscii" w:cstheme="minorAscii"/>
          <w:sz w:val="24"/>
          <w:szCs w:val="24"/>
        </w:rPr>
        <w:t xml:space="preserve">. </w:t>
      </w:r>
    </w:p>
    <w:p w:rsidR="003170EF" w:rsidP="70406C3C" w:rsidRDefault="006C44D7" w14:paraId="4AE5339E" w14:textId="3D0257D8">
      <w:pPr>
        <w:pStyle w:val="Geenafstand"/>
        <w:rPr>
          <w:rFonts w:ascii="Calibri" w:hAnsi="Calibri" w:eastAsia="Calibri" w:cs="Calibri" w:asciiTheme="minorAscii" w:hAnsiTheme="minorAscii" w:eastAsiaTheme="minorAscii" w:cstheme="minorAscii"/>
          <w:sz w:val="24"/>
          <w:szCs w:val="24"/>
        </w:rPr>
      </w:pPr>
    </w:p>
    <w:p w:rsidR="003170EF" w:rsidP="33F41E40" w:rsidRDefault="006C44D7" w14:paraId="13C6BCC7" w14:textId="6EDE402F">
      <w:pPr>
        <w:pStyle w:val="Geenafstand"/>
        <w:rPr>
          <w:rFonts w:ascii="Calibri" w:hAnsi="Calibri" w:eastAsia="Calibri" w:cs="Calibri" w:asciiTheme="minorAscii" w:hAnsiTheme="minorAscii" w:eastAsiaTheme="minorAscii" w:cstheme="minorAscii"/>
          <w:sz w:val="24"/>
          <w:szCs w:val="24"/>
        </w:rPr>
      </w:pPr>
      <w:r w:rsidRPr="70406C3C" w:rsidR="006C44D7">
        <w:rPr>
          <w:rFonts w:ascii="Calibri" w:hAnsi="Calibri" w:eastAsia="Calibri" w:cs="Calibri" w:asciiTheme="minorAscii" w:hAnsiTheme="minorAscii" w:eastAsiaTheme="minorAscii" w:cstheme="minorAscii"/>
          <w:sz w:val="24"/>
          <w:szCs w:val="24"/>
        </w:rPr>
        <w:t xml:space="preserve">Het (docenten)team op het </w:t>
      </w:r>
      <w:r w:rsidRPr="70406C3C" w:rsidR="006C44D7">
        <w:rPr>
          <w:rFonts w:ascii="Calibri" w:hAnsi="Calibri" w:eastAsia="Calibri" w:cs="Calibri" w:asciiTheme="minorAscii" w:hAnsiTheme="minorAscii" w:eastAsiaTheme="minorAscii" w:cstheme="minorAscii"/>
          <w:sz w:val="24"/>
          <w:szCs w:val="24"/>
        </w:rPr>
        <w:t>Walterbosch</w:t>
      </w:r>
      <w:r w:rsidRPr="70406C3C" w:rsidR="006C44D7">
        <w:rPr>
          <w:rFonts w:ascii="Calibri" w:hAnsi="Calibri" w:eastAsia="Calibri" w:cs="Calibri" w:asciiTheme="minorAscii" w:hAnsiTheme="minorAscii" w:eastAsiaTheme="minorAscii" w:cstheme="minorAscii"/>
          <w:sz w:val="24"/>
          <w:szCs w:val="24"/>
        </w:rPr>
        <w:t xml:space="preserve"> maakt zich zorgen over een aantal zaken die voortvloeien uit het gebruik van </w:t>
      </w:r>
      <w:r w:rsidRPr="70406C3C" w:rsidR="7641E2A2">
        <w:rPr>
          <w:rFonts w:ascii="Calibri" w:hAnsi="Calibri" w:eastAsia="Calibri" w:cs="Calibri" w:asciiTheme="minorAscii" w:hAnsiTheme="minorAscii" w:eastAsiaTheme="minorAscii" w:cstheme="minorAscii"/>
          <w:sz w:val="24"/>
          <w:szCs w:val="24"/>
        </w:rPr>
        <w:t>smartphones</w:t>
      </w:r>
      <w:r w:rsidRPr="70406C3C" w:rsidR="003170EF">
        <w:rPr>
          <w:rFonts w:ascii="Calibri" w:hAnsi="Calibri" w:eastAsia="Calibri" w:cs="Calibri" w:asciiTheme="minorAscii" w:hAnsiTheme="minorAscii" w:eastAsiaTheme="minorAscii" w:cstheme="minorAscii"/>
          <w:sz w:val="24"/>
          <w:szCs w:val="24"/>
        </w:rPr>
        <w:t xml:space="preserve"> zoals:</w:t>
      </w:r>
    </w:p>
    <w:p w:rsidR="003170EF" w:rsidP="33F41E40" w:rsidRDefault="003170EF" w14:paraId="5208FAD1" w14:textId="092A3A8F" w14:noSpellErr="1">
      <w:pPr>
        <w:pStyle w:val="Geenafstand"/>
        <w:numPr>
          <w:ilvl w:val="0"/>
          <w:numId w:val="3"/>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Het risico voor de mentale gezondheid</w:t>
      </w:r>
    </w:p>
    <w:p w:rsidR="003170EF" w:rsidP="33F41E40" w:rsidRDefault="003170EF" w14:paraId="06414C77" w14:textId="77777777" w14:noSpellErr="1">
      <w:pPr>
        <w:pStyle w:val="Geenafstand"/>
        <w:numPr>
          <w:ilvl w:val="0"/>
          <w:numId w:val="3"/>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Het verminderen van sociale vaardigheden</w:t>
      </w:r>
    </w:p>
    <w:p w:rsidR="003170EF" w:rsidP="33F41E40" w:rsidRDefault="003170EF" w14:paraId="2EFDD7AB" w14:textId="77777777" w14:noSpellErr="1">
      <w:pPr>
        <w:pStyle w:val="Geenafstand"/>
        <w:numPr>
          <w:ilvl w:val="0"/>
          <w:numId w:val="3"/>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De achteruitlopende lees- en rekenniveaus</w:t>
      </w:r>
    </w:p>
    <w:p w:rsidR="003170EF" w:rsidP="33F41E40" w:rsidRDefault="003170EF" w14:paraId="07E5B6A7" w14:textId="16B0E607">
      <w:pPr>
        <w:pStyle w:val="Geenafstand"/>
        <w:numPr>
          <w:ilvl w:val="0"/>
          <w:numId w:val="3"/>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 xml:space="preserve">De steeds onveiligere online leefwereld (cyberpesten, </w:t>
      </w:r>
      <w:r w:rsidRPr="33F41E40" w:rsidR="003170EF">
        <w:rPr>
          <w:rFonts w:ascii="Calibri" w:hAnsi="Calibri" w:eastAsia="Calibri" w:cs="Calibri" w:asciiTheme="minorAscii" w:hAnsiTheme="minorAscii" w:eastAsiaTheme="minorAscii" w:cstheme="minorAscii"/>
          <w:i w:val="1"/>
          <w:iCs w:val="1"/>
          <w:sz w:val="24"/>
          <w:szCs w:val="24"/>
        </w:rPr>
        <w:t xml:space="preserve">fake </w:t>
      </w:r>
      <w:r w:rsidRPr="33F41E40" w:rsidR="003170EF">
        <w:rPr>
          <w:rFonts w:ascii="Calibri" w:hAnsi="Calibri" w:eastAsia="Calibri" w:cs="Calibri" w:asciiTheme="minorAscii" w:hAnsiTheme="minorAscii" w:eastAsiaTheme="minorAscii" w:cstheme="minorAscii"/>
          <w:i w:val="1"/>
          <w:iCs w:val="1"/>
          <w:sz w:val="24"/>
          <w:szCs w:val="24"/>
        </w:rPr>
        <w:t>news</w:t>
      </w:r>
      <w:r w:rsidRPr="33F41E40" w:rsidR="003170EF">
        <w:rPr>
          <w:rFonts w:ascii="Calibri" w:hAnsi="Calibri" w:eastAsia="Calibri" w:cs="Calibri" w:asciiTheme="minorAscii" w:hAnsiTheme="minorAscii" w:eastAsiaTheme="minorAscii" w:cstheme="minorAscii"/>
          <w:sz w:val="24"/>
          <w:szCs w:val="24"/>
        </w:rPr>
        <w:t>) waarin de leerling</w:t>
      </w:r>
      <w:r w:rsidRPr="33F41E40" w:rsidR="00455F28">
        <w:rPr>
          <w:rFonts w:ascii="Calibri" w:hAnsi="Calibri" w:eastAsia="Calibri" w:cs="Calibri" w:asciiTheme="minorAscii" w:hAnsiTheme="minorAscii" w:eastAsiaTheme="minorAscii" w:cstheme="minorAscii"/>
          <w:sz w:val="24"/>
          <w:szCs w:val="24"/>
        </w:rPr>
        <w:t>en</w:t>
      </w:r>
      <w:r w:rsidRPr="33F41E40" w:rsidR="003170EF">
        <w:rPr>
          <w:rFonts w:ascii="Calibri" w:hAnsi="Calibri" w:eastAsia="Calibri" w:cs="Calibri" w:asciiTheme="minorAscii" w:hAnsiTheme="minorAscii" w:eastAsiaTheme="minorAscii" w:cstheme="minorAscii"/>
          <w:sz w:val="24"/>
          <w:szCs w:val="24"/>
        </w:rPr>
        <w:t xml:space="preserve"> zich bevinden</w:t>
      </w:r>
    </w:p>
    <w:p w:rsidR="003170EF" w:rsidP="33F41E40" w:rsidRDefault="003170EF" w14:paraId="6FEF1FCE" w14:textId="59339DB5" w14:noSpellErr="1">
      <w:pPr>
        <w:pStyle w:val="Geenafstand"/>
        <w:numPr>
          <w:ilvl w:val="0"/>
          <w:numId w:val="3"/>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De verzwakte aandachtspanne</w:t>
      </w:r>
    </w:p>
    <w:p w:rsidR="003170EF" w:rsidP="33F41E40" w:rsidRDefault="003170EF" w14:paraId="57BC5BDF" w14:textId="77777777" w14:noSpellErr="1">
      <w:pPr>
        <w:pStyle w:val="Geenafstand"/>
        <w:rPr>
          <w:rFonts w:ascii="Calibri" w:hAnsi="Calibri" w:eastAsia="Calibri" w:cs="Calibri" w:asciiTheme="minorAscii" w:hAnsiTheme="minorAscii" w:eastAsiaTheme="minorAscii" w:cstheme="minorAscii"/>
          <w:sz w:val="24"/>
          <w:szCs w:val="24"/>
        </w:rPr>
      </w:pPr>
    </w:p>
    <w:p w:rsidRPr="003170EF" w:rsidR="003170EF" w:rsidP="33F41E40" w:rsidRDefault="003170EF" w14:paraId="322C0C97" w14:textId="703BEED5" w14:noSpellErr="1">
      <w:pPr>
        <w:pStyle w:val="Geenafstand"/>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We hebben hieronder kort een overzicht ge</w:t>
      </w:r>
      <w:r w:rsidRPr="33F41E40" w:rsidR="00274398">
        <w:rPr>
          <w:rFonts w:ascii="Calibri" w:hAnsi="Calibri" w:eastAsia="Calibri" w:cs="Calibri" w:asciiTheme="minorAscii" w:hAnsiTheme="minorAscii" w:eastAsiaTheme="minorAscii" w:cstheme="minorAscii"/>
          <w:sz w:val="24"/>
          <w:szCs w:val="24"/>
        </w:rPr>
        <w:t>maakt</w:t>
      </w:r>
      <w:r w:rsidRPr="33F41E40" w:rsidR="003170EF">
        <w:rPr>
          <w:rFonts w:ascii="Calibri" w:hAnsi="Calibri" w:eastAsia="Calibri" w:cs="Calibri" w:asciiTheme="minorAscii" w:hAnsiTheme="minorAscii" w:eastAsiaTheme="minorAscii" w:cstheme="minorAscii"/>
          <w:sz w:val="24"/>
          <w:szCs w:val="24"/>
        </w:rPr>
        <w:t xml:space="preserve"> van voordelen en nadelen gebaseerd op wetenschappelijk onderzoek. </w:t>
      </w:r>
    </w:p>
    <w:p w:rsidR="003170EF" w:rsidP="33F41E40" w:rsidRDefault="003170EF" w14:paraId="122FBECD" w14:textId="77777777" w14:noSpellErr="1">
      <w:pPr>
        <w:pStyle w:val="Geenafstand"/>
        <w:rPr>
          <w:rFonts w:ascii="Calibri" w:hAnsi="Calibri" w:eastAsia="Calibri" w:cs="Calibri" w:asciiTheme="minorAscii" w:hAnsiTheme="minorAscii" w:eastAsiaTheme="minorAscii" w:cstheme="minorAscii"/>
          <w:b w:val="1"/>
          <w:bCs w:val="1"/>
          <w:sz w:val="24"/>
          <w:szCs w:val="24"/>
        </w:rPr>
      </w:pPr>
    </w:p>
    <w:p w:rsidRPr="004D021F" w:rsidR="003170EF" w:rsidP="33F41E40" w:rsidRDefault="003170EF" w14:paraId="36878BA4" w14:textId="1038A430" w14:noSpellErr="1">
      <w:pPr>
        <w:pStyle w:val="Geenafstand"/>
        <w:rPr>
          <w:rFonts w:ascii="Calibri" w:hAnsi="Calibri" w:eastAsia="Calibri" w:cs="Calibri" w:asciiTheme="minorAscii" w:hAnsiTheme="minorAscii" w:eastAsiaTheme="minorAscii" w:cstheme="minorAscii"/>
          <w:b w:val="1"/>
          <w:bCs w:val="1"/>
          <w:sz w:val="24"/>
          <w:szCs w:val="24"/>
        </w:rPr>
      </w:pPr>
      <w:r w:rsidRPr="33F41E40" w:rsidR="003170EF">
        <w:rPr>
          <w:rFonts w:ascii="Calibri" w:hAnsi="Calibri" w:eastAsia="Calibri" w:cs="Calibri" w:asciiTheme="minorAscii" w:hAnsiTheme="minorAscii" w:eastAsiaTheme="minorAscii" w:cstheme="minorAscii"/>
          <w:b w:val="1"/>
          <w:bCs w:val="1"/>
          <w:sz w:val="24"/>
          <w:szCs w:val="24"/>
        </w:rPr>
        <w:t>Voordelen</w:t>
      </w:r>
    </w:p>
    <w:p w:rsidRPr="00702EB5" w:rsidR="003170EF" w:rsidP="33F41E40" w:rsidRDefault="003170EF" w14:paraId="0904E753" w14:textId="77777777">
      <w:pPr>
        <w:pStyle w:val="Geenafstand"/>
        <w:numPr>
          <w:ilvl w:val="0"/>
          <w:numId w:val="1"/>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lastRenderedPageBreak/>
        <w:t>Verbetering van de mentale gezondheid en het verminderen van stress: een</w:t>
      </w:r>
      <w:r w:rsidRPr="33F41E40" w:rsidR="003170EF">
        <w:rPr>
          <w:rFonts w:ascii="Calibri" w:hAnsi="Calibri" w:eastAsia="Calibri" w:cs="Calibri" w:asciiTheme="minorAscii" w:hAnsiTheme="minorAscii" w:eastAsiaTheme="minorAscii" w:cstheme="minorAscii"/>
          <w:sz w:val="24"/>
          <w:szCs w:val="24"/>
        </w:rPr>
        <w:t xml:space="preserve"> studie van </w:t>
      </w:r>
      <w:r w:rsidRPr="33F41E40" w:rsidR="003170EF">
        <w:rPr>
          <w:rFonts w:ascii="Calibri" w:hAnsi="Calibri" w:eastAsia="Calibri" w:cs="Calibri" w:asciiTheme="minorAscii" w:hAnsiTheme="minorAscii" w:eastAsiaTheme="minorAscii" w:cstheme="minorAscii"/>
          <w:sz w:val="24"/>
          <w:szCs w:val="24"/>
        </w:rPr>
        <w:t>Lepp</w:t>
      </w:r>
      <w:r w:rsidRPr="33F41E40" w:rsidR="003170EF">
        <w:rPr>
          <w:rFonts w:ascii="Calibri" w:hAnsi="Calibri" w:eastAsia="Calibri" w:cs="Calibri" w:asciiTheme="minorAscii" w:hAnsiTheme="minorAscii" w:eastAsiaTheme="minorAscii" w:cstheme="minorAscii"/>
          <w:sz w:val="24"/>
          <w:szCs w:val="24"/>
        </w:rPr>
        <w:t xml:space="preserve"> et al. (2014) onderzocht de relatie tussen het gebruik van mobiele telefoons en angst en depressie bij </w:t>
      </w:r>
      <w:r w:rsidRPr="33F41E40" w:rsidR="003170EF">
        <w:rPr>
          <w:rFonts w:ascii="Calibri" w:hAnsi="Calibri" w:eastAsia="Calibri" w:cs="Calibri" w:asciiTheme="minorAscii" w:hAnsiTheme="minorAscii" w:eastAsiaTheme="minorAscii" w:cstheme="minorAscii"/>
          <w:sz w:val="24"/>
          <w:szCs w:val="24"/>
        </w:rPr>
        <w:t xml:space="preserve">studenten.</w:t>
      </w:r>
      <w:r w:rsidRPr="33F41E40">
        <w:rPr>
          <w:rStyle w:val="Voetnootmarkering"/>
          <w:rFonts w:ascii="Calibri" w:hAnsi="Calibri" w:eastAsia="Calibri" w:cs="Calibri" w:asciiTheme="minorAscii" w:hAnsiTheme="minorAscii" w:eastAsiaTheme="minorAscii" w:cstheme="minorAscii"/>
          <w:sz w:val="24"/>
          <w:szCs w:val="24"/>
        </w:rPr>
        <w:footnoteReference w:id="1"/>
      </w:r>
      <w:r w:rsidRPr="33F41E40" w:rsidR="003170EF">
        <w:rPr>
          <w:rFonts w:ascii="Calibri" w:hAnsi="Calibri" w:eastAsia="Calibri" w:cs="Calibri" w:asciiTheme="minorAscii" w:hAnsiTheme="minorAscii" w:eastAsiaTheme="minorAscii" w:cstheme="minorAscii"/>
          <w:sz w:val="24"/>
          <w:szCs w:val="24"/>
        </w:rPr>
        <w:t xml:space="preserve"> Ze ontdekten dat overmatig gebruik van mobiele telefoons verband hield met hogere niveaus van angst en depressie. Een studie van </w:t>
      </w:r>
      <w:r w:rsidRPr="33F41E40" w:rsidR="003170EF">
        <w:rPr>
          <w:rFonts w:ascii="Calibri" w:hAnsi="Calibri" w:eastAsia="Calibri" w:cs="Calibri" w:asciiTheme="minorAscii" w:hAnsiTheme="minorAscii" w:eastAsiaTheme="minorAscii" w:cstheme="minorAscii"/>
          <w:sz w:val="24"/>
          <w:szCs w:val="24"/>
        </w:rPr>
        <w:t>Samaha</w:t>
      </w:r>
      <w:r w:rsidRPr="33F41E40" w:rsidR="003170EF">
        <w:rPr>
          <w:rFonts w:ascii="Calibri" w:hAnsi="Calibri" w:eastAsia="Calibri" w:cs="Calibri" w:asciiTheme="minorAscii" w:hAnsiTheme="minorAscii" w:eastAsiaTheme="minorAscii" w:cstheme="minorAscii"/>
          <w:sz w:val="24"/>
          <w:szCs w:val="24"/>
        </w:rPr>
        <w:t xml:space="preserve"> en </w:t>
      </w:r>
      <w:r w:rsidRPr="33F41E40" w:rsidR="003170EF">
        <w:rPr>
          <w:rFonts w:ascii="Calibri" w:hAnsi="Calibri" w:eastAsia="Calibri" w:cs="Calibri" w:asciiTheme="minorAscii" w:hAnsiTheme="minorAscii" w:eastAsiaTheme="minorAscii" w:cstheme="minorAscii"/>
          <w:sz w:val="24"/>
          <w:szCs w:val="24"/>
        </w:rPr>
        <w:t>Hawi</w:t>
      </w:r>
      <w:r w:rsidRPr="33F41E40" w:rsidR="003170EF">
        <w:rPr>
          <w:rFonts w:ascii="Calibri" w:hAnsi="Calibri" w:eastAsia="Calibri" w:cs="Calibri" w:asciiTheme="minorAscii" w:hAnsiTheme="minorAscii" w:eastAsiaTheme="minorAscii" w:cstheme="minorAscii"/>
          <w:sz w:val="24"/>
          <w:szCs w:val="24"/>
        </w:rPr>
        <w:t xml:space="preserve"> (2016) onderzocht het verband tussen het gebruik van mobiele telefoons en stress bij studenten. Ze vonden een positieve relatie tussen overmatig telefoongebruik en </w:t>
      </w:r>
      <w:r w:rsidRPr="33F41E40" w:rsidR="003170EF">
        <w:rPr>
          <w:rFonts w:ascii="Calibri" w:hAnsi="Calibri" w:eastAsia="Calibri" w:cs="Calibri" w:asciiTheme="minorAscii" w:hAnsiTheme="minorAscii" w:eastAsiaTheme="minorAscii" w:cstheme="minorAscii"/>
          <w:sz w:val="24"/>
          <w:szCs w:val="24"/>
        </w:rPr>
        <w:t xml:space="preserve">stressniveaus.</w:t>
      </w:r>
      <w:r w:rsidRPr="33F41E40">
        <w:rPr>
          <w:rStyle w:val="Voetnootmarkering"/>
          <w:rFonts w:ascii="Calibri" w:hAnsi="Calibri" w:eastAsia="Calibri" w:cs="Calibri" w:asciiTheme="minorAscii" w:hAnsiTheme="minorAscii" w:eastAsiaTheme="minorAscii" w:cstheme="minorAscii"/>
          <w:sz w:val="24"/>
          <w:szCs w:val="24"/>
        </w:rPr>
        <w:footnoteReference w:id="2"/>
      </w:r>
      <w:r w:rsidRPr="33F41E40" w:rsidR="003170EF">
        <w:rPr>
          <w:rFonts w:ascii="Calibri" w:hAnsi="Calibri" w:eastAsia="Calibri" w:cs="Calibri" w:asciiTheme="minorAscii" w:hAnsiTheme="minorAscii" w:eastAsiaTheme="minorAscii" w:cstheme="minorAscii"/>
          <w:sz w:val="24"/>
          <w:szCs w:val="24"/>
        </w:rPr>
        <w:t xml:space="preserve"> </w:t>
      </w:r>
    </w:p>
    <w:p w:rsidRPr="00702EB5" w:rsidR="003170EF" w:rsidP="33F41E40" w:rsidRDefault="003170EF" w14:paraId="1C2B1F57" w14:textId="6D264294">
      <w:pPr>
        <w:pStyle w:val="Geenafstand"/>
        <w:numPr>
          <w:ilvl w:val="0"/>
          <w:numId w:val="1"/>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 xml:space="preserve">Verminderde afleiding: </w:t>
      </w:r>
      <w:r w:rsidRPr="33F41E40" w:rsidR="009334C2">
        <w:rPr>
          <w:rFonts w:ascii="Calibri" w:hAnsi="Calibri" w:eastAsia="Calibri" w:cs="Calibri" w:asciiTheme="minorAscii" w:hAnsiTheme="minorAscii" w:eastAsiaTheme="minorAscii" w:cstheme="minorAscii"/>
          <w:sz w:val="24"/>
          <w:szCs w:val="24"/>
        </w:rPr>
        <w:t>h</w:t>
      </w:r>
      <w:r w:rsidRPr="33F41E40" w:rsidR="003170EF">
        <w:rPr>
          <w:rFonts w:ascii="Calibri" w:hAnsi="Calibri" w:eastAsia="Calibri" w:cs="Calibri" w:asciiTheme="minorAscii" w:hAnsiTheme="minorAscii" w:eastAsiaTheme="minorAscii" w:cstheme="minorAscii"/>
          <w:sz w:val="24"/>
          <w:szCs w:val="24"/>
        </w:rPr>
        <w:t>et gebruik van mobiele telefoons in de klas kan afleidend zijn en de aandacht van studenten af</w:t>
      </w:r>
      <w:r w:rsidRPr="33F41E40" w:rsidR="007C3F5D">
        <w:rPr>
          <w:rFonts w:ascii="Calibri" w:hAnsi="Calibri" w:eastAsia="Calibri" w:cs="Calibri" w:asciiTheme="minorAscii" w:hAnsiTheme="minorAscii" w:eastAsiaTheme="minorAscii" w:cstheme="minorAscii"/>
          <w:sz w:val="24"/>
          <w:szCs w:val="24"/>
        </w:rPr>
        <w:t>houde</w:t>
      </w:r>
      <w:r w:rsidRPr="33F41E40" w:rsidR="003170EF">
        <w:rPr>
          <w:rFonts w:ascii="Calibri" w:hAnsi="Calibri" w:eastAsia="Calibri" w:cs="Calibri" w:asciiTheme="minorAscii" w:hAnsiTheme="minorAscii" w:eastAsiaTheme="minorAscii" w:cstheme="minorAscii"/>
          <w:sz w:val="24"/>
          <w:szCs w:val="24"/>
        </w:rPr>
        <w:t xml:space="preserve">n van de lesstof. Een studie van </w:t>
      </w:r>
      <w:r w:rsidRPr="33F41E40" w:rsidR="003170EF">
        <w:rPr>
          <w:rFonts w:ascii="Calibri" w:hAnsi="Calibri" w:eastAsia="Calibri" w:cs="Calibri" w:asciiTheme="minorAscii" w:hAnsiTheme="minorAscii" w:eastAsiaTheme="minorAscii" w:cstheme="minorAscii"/>
          <w:sz w:val="24"/>
          <w:szCs w:val="24"/>
        </w:rPr>
        <w:t>Kuznekoff</w:t>
      </w:r>
      <w:r w:rsidRPr="33F41E40" w:rsidR="003170EF">
        <w:rPr>
          <w:rFonts w:ascii="Calibri" w:hAnsi="Calibri" w:eastAsia="Calibri" w:cs="Calibri" w:asciiTheme="minorAscii" w:hAnsiTheme="minorAscii" w:eastAsiaTheme="minorAscii" w:cstheme="minorAscii"/>
          <w:sz w:val="24"/>
          <w:szCs w:val="24"/>
        </w:rPr>
        <w:t xml:space="preserve"> en </w:t>
      </w:r>
      <w:r w:rsidRPr="33F41E40" w:rsidR="003170EF">
        <w:rPr>
          <w:rFonts w:ascii="Calibri" w:hAnsi="Calibri" w:eastAsia="Calibri" w:cs="Calibri" w:asciiTheme="minorAscii" w:hAnsiTheme="minorAscii" w:eastAsiaTheme="minorAscii" w:cstheme="minorAscii"/>
          <w:sz w:val="24"/>
          <w:szCs w:val="24"/>
        </w:rPr>
        <w:t>Titsworth</w:t>
      </w:r>
      <w:r w:rsidRPr="33F41E40" w:rsidR="003170EF">
        <w:rPr>
          <w:rFonts w:ascii="Calibri" w:hAnsi="Calibri" w:eastAsia="Calibri" w:cs="Calibri" w:asciiTheme="minorAscii" w:hAnsiTheme="minorAscii" w:eastAsiaTheme="minorAscii" w:cstheme="minorAscii"/>
          <w:sz w:val="24"/>
          <w:szCs w:val="24"/>
        </w:rPr>
        <w:t xml:space="preserve"> (2013) toonde aan dat het gebruik van mobiele telefoons in de klas een negatieve invloed heeft op de academische prestaties van </w:t>
      </w:r>
      <w:r w:rsidRPr="33F41E40" w:rsidR="003170EF">
        <w:rPr>
          <w:rFonts w:ascii="Calibri" w:hAnsi="Calibri" w:eastAsia="Calibri" w:cs="Calibri" w:asciiTheme="minorAscii" w:hAnsiTheme="minorAscii" w:eastAsiaTheme="minorAscii" w:cstheme="minorAscii"/>
          <w:sz w:val="24"/>
          <w:szCs w:val="24"/>
        </w:rPr>
        <w:t xml:space="preserve">studenten.</w:t>
      </w:r>
      <w:r w:rsidRPr="33F41E40">
        <w:rPr>
          <w:rStyle w:val="Voetnootmarkering"/>
          <w:rFonts w:ascii="Calibri" w:hAnsi="Calibri" w:eastAsia="Calibri" w:cs="Calibri" w:asciiTheme="minorAscii" w:hAnsiTheme="minorAscii" w:eastAsiaTheme="minorAscii" w:cstheme="minorAscii"/>
          <w:sz w:val="24"/>
          <w:szCs w:val="24"/>
        </w:rPr>
        <w:footnoteReference w:id="3"/>
      </w:r>
      <w:r w:rsidRPr="33F41E40" w:rsidR="003170EF">
        <w:rPr>
          <w:rFonts w:ascii="Calibri" w:hAnsi="Calibri" w:eastAsia="Calibri" w:cs="Calibri" w:asciiTheme="minorAscii" w:hAnsiTheme="minorAscii" w:eastAsiaTheme="minorAscii" w:cstheme="minorAscii"/>
          <w:sz w:val="24"/>
          <w:szCs w:val="24"/>
        </w:rPr>
        <w:t xml:space="preserve"> </w:t>
      </w:r>
      <w:r w:rsidRPr="33F41E40" w:rsidR="003170EF">
        <w:rPr>
          <w:rFonts w:ascii="Calibri" w:hAnsi="Calibri" w:eastAsia="Calibri" w:cs="Calibri" w:asciiTheme="minorAscii" w:hAnsiTheme="minorAscii" w:eastAsiaTheme="minorAscii" w:cstheme="minorAscii"/>
          <w:sz w:val="24"/>
          <w:szCs w:val="24"/>
        </w:rPr>
        <w:t xml:space="preserve">Volgens een studie door de </w:t>
      </w:r>
      <w:r w:rsidRPr="33F41E40" w:rsidR="003170EF">
        <w:rPr>
          <w:rFonts w:ascii="Calibri" w:hAnsi="Calibri" w:eastAsia="Calibri" w:cs="Calibri" w:asciiTheme="minorAscii" w:hAnsiTheme="minorAscii" w:eastAsiaTheme="minorAscii" w:cstheme="minorAscii"/>
          <w:sz w:val="24"/>
          <w:szCs w:val="24"/>
        </w:rPr>
        <w:t>Loughborough</w:t>
      </w:r>
      <w:r w:rsidRPr="33F41E40" w:rsidR="003170EF">
        <w:rPr>
          <w:rFonts w:ascii="Calibri" w:hAnsi="Calibri" w:eastAsia="Calibri" w:cs="Calibri" w:asciiTheme="minorAscii" w:hAnsiTheme="minorAscii" w:eastAsiaTheme="minorAscii" w:cstheme="minorAscii"/>
          <w:sz w:val="24"/>
          <w:szCs w:val="24"/>
        </w:rPr>
        <w:t xml:space="preserve"> University duurt het maar liefst 64 seconden om de aandacht weer terug te brengen naar wat je deed voordat je op je telefoon keek. Dat lijkt acceptabel, totdat je leest dat de focus pas na 15 tot 25 minuten weer op zijn hoogtepunt is. En dat is voor veel leerlingen die hun telefoon binnen bereik hebben liggen voldoende tijd om hem nóg eens te pakken. </w:t>
      </w:r>
      <w:r w:rsidRPr="33F41E40" w:rsidR="00103E7D">
        <w:rPr>
          <w:rFonts w:ascii="Calibri" w:hAnsi="Calibri" w:eastAsia="Calibri" w:cs="Calibri" w:asciiTheme="minorAscii" w:hAnsiTheme="minorAscii" w:eastAsiaTheme="minorAscii" w:cstheme="minorAscii"/>
          <w:sz w:val="24"/>
          <w:szCs w:val="24"/>
        </w:rPr>
        <w:t>Z</w:t>
      </w:r>
      <w:r w:rsidRPr="33F41E40" w:rsidR="003170EF">
        <w:rPr>
          <w:rFonts w:ascii="Calibri" w:hAnsi="Calibri" w:eastAsia="Calibri" w:cs="Calibri" w:asciiTheme="minorAscii" w:hAnsiTheme="minorAscii" w:eastAsiaTheme="minorAscii" w:cstheme="minorAscii"/>
          <w:sz w:val="24"/>
          <w:szCs w:val="24"/>
        </w:rPr>
        <w:t xml:space="preserve">o komen ze tijdens de les eigenlijk maar zelden tot de focus die nodig is om nieuwe lesstof vanuit hun werkgeheugen naar het langetermijngeheugen te </w:t>
      </w:r>
      <w:r w:rsidRPr="33F41E40" w:rsidR="003170EF">
        <w:rPr>
          <w:rFonts w:ascii="Calibri" w:hAnsi="Calibri" w:eastAsia="Calibri" w:cs="Calibri" w:asciiTheme="minorAscii" w:hAnsiTheme="minorAscii" w:eastAsiaTheme="minorAscii" w:cstheme="minorAscii"/>
          <w:sz w:val="24"/>
          <w:szCs w:val="24"/>
        </w:rPr>
        <w:t>krijgen.</w:t>
      </w:r>
      <w:r w:rsidRPr="33F41E40">
        <w:rPr>
          <w:rStyle w:val="Voetnootmarkering"/>
          <w:rFonts w:ascii="Calibri" w:hAnsi="Calibri" w:eastAsia="Calibri" w:cs="Calibri" w:asciiTheme="minorAscii" w:hAnsiTheme="minorAscii" w:eastAsiaTheme="minorAscii" w:cstheme="minorAscii"/>
          <w:sz w:val="24"/>
          <w:szCs w:val="24"/>
        </w:rPr>
        <w:footnoteReference w:id="4"/>
      </w:r>
      <w:r w:rsidRPr="33F41E40" w:rsidR="003170EF">
        <w:rPr>
          <w:rFonts w:ascii="Calibri" w:hAnsi="Calibri" w:eastAsia="Calibri" w:cs="Calibri" w:asciiTheme="minorAscii" w:hAnsiTheme="minorAscii" w:eastAsiaTheme="minorAscii" w:cstheme="minorAscii"/>
          <w:sz w:val="24"/>
          <w:szCs w:val="24"/>
        </w:rPr>
        <w:t xml:space="preserve"> </w:t>
      </w:r>
      <w:r w:rsidRPr="33F41E40">
        <w:rPr>
          <w:rStyle w:val="Voetnootmarkering"/>
          <w:rFonts w:ascii="Calibri" w:hAnsi="Calibri" w:eastAsia="Calibri" w:cs="Calibri" w:asciiTheme="minorAscii" w:hAnsiTheme="minorAscii" w:eastAsiaTheme="minorAscii" w:cstheme="minorAscii"/>
          <w:sz w:val="24"/>
          <w:szCs w:val="24"/>
        </w:rPr>
        <w:footnoteReference w:id="5"/>
      </w:r>
      <w:r w:rsidRPr="33F41E40" w:rsidR="003170EF">
        <w:rPr>
          <w:rFonts w:ascii="Calibri" w:hAnsi="Calibri" w:eastAsia="Calibri" w:cs="Calibri" w:asciiTheme="minorAscii" w:hAnsiTheme="minorAscii" w:eastAsiaTheme="minorAscii" w:cstheme="minorAscii"/>
          <w:sz w:val="24"/>
          <w:szCs w:val="24"/>
        </w:rPr>
        <w:t xml:space="preserve"> </w:t>
      </w:r>
      <w:r w:rsidRPr="33F41E40" w:rsidR="00A2705C">
        <w:rPr>
          <w:rFonts w:ascii="Calibri" w:hAnsi="Calibri" w:eastAsia="Calibri" w:cs="Calibri" w:asciiTheme="minorAscii" w:hAnsiTheme="minorAscii" w:eastAsiaTheme="minorAscii" w:cstheme="minorAscii"/>
          <w:sz w:val="24"/>
          <w:szCs w:val="24"/>
        </w:rPr>
        <w:t>A</w:t>
      </w:r>
      <w:r w:rsidRPr="33F41E40" w:rsidR="003170EF">
        <w:rPr>
          <w:rFonts w:ascii="Calibri" w:hAnsi="Calibri" w:eastAsia="Calibri" w:cs="Calibri" w:asciiTheme="minorAscii" w:hAnsiTheme="minorAscii" w:eastAsiaTheme="minorAscii" w:cstheme="minorAscii"/>
          <w:sz w:val="24"/>
          <w:szCs w:val="24"/>
        </w:rPr>
        <w:t xml:space="preserve">lleen de aanwezigheid van een telefoon (in de </w:t>
      </w:r>
      <w:r w:rsidRPr="33F41E40" w:rsidR="003170EF">
        <w:rPr>
          <w:rFonts w:ascii="Calibri" w:hAnsi="Calibri" w:eastAsia="Calibri" w:cs="Calibri" w:asciiTheme="minorAscii" w:hAnsiTheme="minorAscii" w:eastAsiaTheme="minorAscii" w:cstheme="minorAscii"/>
          <w:sz w:val="24"/>
          <w:szCs w:val="24"/>
        </w:rPr>
        <w:lastRenderedPageBreak/>
        <w:t xml:space="preserve">tas of in de buurt) zorgt </w:t>
      </w:r>
      <w:r w:rsidRPr="33F41E40" w:rsidR="00B03DA5">
        <w:rPr>
          <w:rFonts w:ascii="Calibri" w:hAnsi="Calibri" w:eastAsia="Calibri" w:cs="Calibri" w:asciiTheme="minorAscii" w:hAnsiTheme="minorAscii" w:eastAsiaTheme="minorAscii" w:cstheme="minorAscii"/>
          <w:sz w:val="24"/>
          <w:szCs w:val="24"/>
        </w:rPr>
        <w:t xml:space="preserve">al </w:t>
      </w:r>
      <w:r w:rsidRPr="33F41E40" w:rsidR="003170EF">
        <w:rPr>
          <w:rFonts w:ascii="Calibri" w:hAnsi="Calibri" w:eastAsia="Calibri" w:cs="Calibri" w:asciiTheme="minorAscii" w:hAnsiTheme="minorAscii" w:eastAsiaTheme="minorAscii" w:cstheme="minorAscii"/>
          <w:sz w:val="24"/>
          <w:szCs w:val="24"/>
        </w:rPr>
        <w:t xml:space="preserve">voor vermindering van cognitieve capaciteit, waardoor zelfs de meest strikte docent aandacht </w:t>
      </w:r>
      <w:r w:rsidRPr="33F41E40" w:rsidR="003170EF">
        <w:rPr>
          <w:rFonts w:ascii="Calibri" w:hAnsi="Calibri" w:eastAsia="Calibri" w:cs="Calibri" w:asciiTheme="minorAscii" w:hAnsiTheme="minorAscii" w:eastAsiaTheme="minorAscii" w:cstheme="minorAscii"/>
          <w:sz w:val="24"/>
          <w:szCs w:val="24"/>
        </w:rPr>
        <w:t>verliest.</w:t>
      </w:r>
      <w:r w:rsidRPr="33F41E40">
        <w:rPr>
          <w:rStyle w:val="Voetnootmarkering"/>
          <w:rFonts w:ascii="Calibri" w:hAnsi="Calibri" w:eastAsia="Calibri" w:cs="Calibri" w:asciiTheme="minorAscii" w:hAnsiTheme="minorAscii" w:eastAsiaTheme="minorAscii" w:cstheme="minorAscii"/>
          <w:sz w:val="24"/>
          <w:szCs w:val="24"/>
        </w:rPr>
        <w:footnoteReference w:id="6"/>
      </w:r>
    </w:p>
    <w:p w:rsidRPr="003170EF" w:rsidR="003170EF" w:rsidP="70406C3C" w:rsidRDefault="003170EF" w14:paraId="5BE523E7" w14:textId="34469CE4">
      <w:pPr>
        <w:pStyle w:val="Geenafstand"/>
        <w:numPr>
          <w:ilvl w:val="0"/>
          <w:numId w:val="1"/>
        </w:numPr>
        <w:suppressLineNumbers w:val="0"/>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sz w:val="24"/>
          <w:szCs w:val="24"/>
        </w:rPr>
      </w:pPr>
      <w:r w:rsidRPr="70406C3C" w:rsidR="003170EF">
        <w:rPr>
          <w:rFonts w:ascii="Calibri" w:hAnsi="Calibri" w:eastAsia="Calibri" w:cs="Calibri" w:asciiTheme="minorAscii" w:hAnsiTheme="minorAscii" w:eastAsiaTheme="minorAscii" w:cstheme="minorAscii"/>
          <w:sz w:val="24"/>
          <w:szCs w:val="24"/>
        </w:rPr>
        <w:t xml:space="preserve">Bevordering van sociale interactie: </w:t>
      </w:r>
      <w:r w:rsidRPr="70406C3C" w:rsidR="006D0875">
        <w:rPr>
          <w:rFonts w:ascii="Calibri" w:hAnsi="Calibri" w:eastAsia="Calibri" w:cs="Calibri" w:asciiTheme="minorAscii" w:hAnsiTheme="minorAscii" w:eastAsiaTheme="minorAscii" w:cstheme="minorAscii"/>
          <w:sz w:val="24"/>
          <w:szCs w:val="24"/>
        </w:rPr>
        <w:t>h</w:t>
      </w:r>
      <w:r w:rsidRPr="70406C3C" w:rsidR="003170EF">
        <w:rPr>
          <w:rFonts w:ascii="Calibri" w:hAnsi="Calibri" w:eastAsia="Calibri" w:cs="Calibri" w:asciiTheme="minorAscii" w:hAnsiTheme="minorAscii" w:eastAsiaTheme="minorAscii" w:cstheme="minorAscii"/>
          <w:sz w:val="24"/>
          <w:szCs w:val="24"/>
        </w:rPr>
        <w:t xml:space="preserve">et verbieden van mobiele telefoons kan </w:t>
      </w:r>
      <w:r w:rsidRPr="70406C3C" w:rsidR="43825BD3">
        <w:rPr>
          <w:rFonts w:ascii="Calibri" w:hAnsi="Calibri" w:eastAsia="Calibri" w:cs="Calibri" w:asciiTheme="minorAscii" w:hAnsiTheme="minorAscii" w:eastAsiaTheme="minorAscii" w:cstheme="minorAscii"/>
          <w:sz w:val="24"/>
          <w:szCs w:val="24"/>
        </w:rPr>
        <w:t xml:space="preserve">leerlingen </w:t>
      </w:r>
      <w:r w:rsidRPr="70406C3C" w:rsidR="003170EF">
        <w:rPr>
          <w:rFonts w:ascii="Calibri" w:hAnsi="Calibri" w:eastAsia="Calibri" w:cs="Calibri" w:asciiTheme="minorAscii" w:hAnsiTheme="minorAscii" w:eastAsiaTheme="minorAscii" w:cstheme="minorAscii"/>
          <w:sz w:val="24"/>
          <w:szCs w:val="24"/>
        </w:rPr>
        <w:t xml:space="preserve">aanmoedigen om meer met elkaar te communiceren en sociale interactie te bevorderen. Een onderzoek door Dunn et al. (2019) </w:t>
      </w:r>
      <w:r w:rsidRPr="70406C3C" w:rsidR="006D0875">
        <w:rPr>
          <w:rFonts w:ascii="Calibri" w:hAnsi="Calibri" w:eastAsia="Calibri" w:cs="Calibri" w:asciiTheme="minorAscii" w:hAnsiTheme="minorAscii" w:eastAsiaTheme="minorAscii" w:cstheme="minorAscii"/>
          <w:sz w:val="24"/>
          <w:szCs w:val="24"/>
        </w:rPr>
        <w:t>concludeerde</w:t>
      </w:r>
      <w:r w:rsidRPr="70406C3C" w:rsidR="003170EF">
        <w:rPr>
          <w:rFonts w:ascii="Calibri" w:hAnsi="Calibri" w:eastAsia="Calibri" w:cs="Calibri" w:asciiTheme="minorAscii" w:hAnsiTheme="minorAscii" w:eastAsiaTheme="minorAscii" w:cstheme="minorAscii"/>
          <w:sz w:val="24"/>
          <w:szCs w:val="24"/>
        </w:rPr>
        <w:t xml:space="preserve"> dat het gebruik van mobiele telefoons in de klas de kwaliteit van face-</w:t>
      </w:r>
      <w:r w:rsidRPr="70406C3C" w:rsidR="003170EF">
        <w:rPr>
          <w:rFonts w:ascii="Calibri" w:hAnsi="Calibri" w:eastAsia="Calibri" w:cs="Calibri" w:asciiTheme="minorAscii" w:hAnsiTheme="minorAscii" w:eastAsiaTheme="minorAscii" w:cstheme="minorAscii"/>
          <w:sz w:val="24"/>
          <w:szCs w:val="24"/>
        </w:rPr>
        <w:t>to</w:t>
      </w:r>
      <w:r w:rsidRPr="70406C3C" w:rsidR="003170EF">
        <w:rPr>
          <w:rFonts w:ascii="Calibri" w:hAnsi="Calibri" w:eastAsia="Calibri" w:cs="Calibri" w:asciiTheme="minorAscii" w:hAnsiTheme="minorAscii" w:eastAsiaTheme="minorAscii" w:cstheme="minorAscii"/>
          <w:sz w:val="24"/>
          <w:szCs w:val="24"/>
        </w:rPr>
        <w:t>-face-interactie tussen studenten verminderde.</w:t>
      </w:r>
    </w:p>
    <w:p w:rsidRPr="00702EB5" w:rsidR="003170EF" w:rsidP="33F41E40" w:rsidRDefault="003170EF" w14:paraId="009F29F7" w14:textId="77777777" w14:noSpellErr="1">
      <w:pPr>
        <w:pStyle w:val="Geenafstand"/>
        <w:numPr>
          <w:ilvl w:val="0"/>
          <w:numId w:val="1"/>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 xml:space="preserve">De goedkoopste optie om kansengelijkheid te creëren: volgens een Engels onderzoek is het verbieden van telefoons op school de goedkoopste manier om kansenongelijkheid te verminderen. </w:t>
      </w:r>
      <w:r w:rsidRPr="33F41E40" w:rsidR="003170EF">
        <w:rPr>
          <w:rFonts w:ascii="Calibri" w:hAnsi="Calibri" w:eastAsia="Calibri" w:cs="Calibri" w:asciiTheme="minorAscii" w:hAnsiTheme="minorAscii" w:eastAsiaTheme="minorAscii" w:cstheme="minorAscii"/>
          <w:sz w:val="24"/>
          <w:szCs w:val="24"/>
        </w:rPr>
        <w:t xml:space="preserve">Voor veel jongeren is zelfdiscipline ten aanzien van de smartphone praktisch onmogelijk. Doordat het puberbrein bijzonder heftig reageert op beloningsprikkels, zoals die verwerkt zijn in apps op smartphones, is het niet meer dan logisch dat hun aandacht ernaar toe trekt. Die aandacht versnippert en er komt van leren veel minder terecht. Leerlingen die moeilijk meekomen op school zijn hier extra de dupe van. Het verbieden van telefoons op scholen zou voor deze groep de grootste leerwinst </w:t>
      </w:r>
      <w:r w:rsidRPr="33F41E40" w:rsidR="003170EF">
        <w:rPr>
          <w:rFonts w:ascii="Calibri" w:hAnsi="Calibri" w:eastAsia="Calibri" w:cs="Calibri" w:asciiTheme="minorAscii" w:hAnsiTheme="minorAscii" w:eastAsiaTheme="minorAscii" w:cstheme="minorAscii"/>
          <w:sz w:val="24"/>
          <w:szCs w:val="24"/>
        </w:rPr>
        <w:t>opleveren</w:t>
      </w:r>
      <w:r w:rsidRPr="33F41E40" w:rsidR="003170EF">
        <w:rPr>
          <w:rFonts w:ascii="Calibri" w:hAnsi="Calibri" w:eastAsia="Calibri" w:cs="Calibri" w:asciiTheme="minorAscii" w:hAnsiTheme="minorAscii" w:eastAsiaTheme="minorAscii" w:cstheme="minorAscii"/>
          <w:sz w:val="24"/>
          <w:szCs w:val="24"/>
        </w:rPr>
        <w:t>.</w:t>
      </w:r>
      <w:r w:rsidRPr="33F41E40">
        <w:rPr>
          <w:rStyle w:val="Voetnootmarkering"/>
          <w:rFonts w:ascii="Calibri" w:hAnsi="Calibri" w:eastAsia="Calibri" w:cs="Calibri" w:asciiTheme="minorAscii" w:hAnsiTheme="minorAscii" w:eastAsiaTheme="minorAscii" w:cstheme="minorAscii"/>
          <w:sz w:val="24"/>
          <w:szCs w:val="24"/>
        </w:rPr>
        <w:footnoteReference w:id="7"/>
      </w:r>
    </w:p>
    <w:p w:rsidRPr="00702EB5" w:rsidR="003170EF" w:rsidP="33F41E40" w:rsidRDefault="003170EF" w14:paraId="7519A26C" w14:textId="0503BA99">
      <w:pPr>
        <w:pStyle w:val="Geenafstand"/>
        <w:numPr>
          <w:ilvl w:val="0"/>
          <w:numId w:val="1"/>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 xml:space="preserve">Verbeterde leeromgeving: </w:t>
      </w:r>
      <w:r w:rsidRPr="33F41E40" w:rsidR="0018564B">
        <w:rPr>
          <w:rFonts w:ascii="Calibri" w:hAnsi="Calibri" w:eastAsia="Calibri" w:cs="Calibri" w:asciiTheme="minorAscii" w:hAnsiTheme="minorAscii" w:eastAsiaTheme="minorAscii" w:cstheme="minorAscii"/>
          <w:sz w:val="24"/>
          <w:szCs w:val="24"/>
        </w:rPr>
        <w:t>h</w:t>
      </w:r>
      <w:r w:rsidRPr="33F41E40" w:rsidR="003170EF">
        <w:rPr>
          <w:rFonts w:ascii="Calibri" w:hAnsi="Calibri" w:eastAsia="Calibri" w:cs="Calibri" w:asciiTheme="minorAscii" w:hAnsiTheme="minorAscii" w:eastAsiaTheme="minorAscii" w:cstheme="minorAscii"/>
          <w:sz w:val="24"/>
          <w:szCs w:val="24"/>
        </w:rPr>
        <w:t xml:space="preserve">et verwijderen van mobiele telefoons kan een positieve invloed hebben op de leeromgeving, waardoor studenten zich beter kunnen concentreren en docenten effectiever kunnen lesgeven. Een studie van </w:t>
      </w:r>
      <w:r w:rsidRPr="33F41E40" w:rsidR="003170EF">
        <w:rPr>
          <w:rFonts w:ascii="Calibri" w:hAnsi="Calibri" w:eastAsia="Calibri" w:cs="Calibri" w:asciiTheme="minorAscii" w:hAnsiTheme="minorAscii" w:eastAsiaTheme="minorAscii" w:cstheme="minorAscii"/>
          <w:sz w:val="24"/>
          <w:szCs w:val="24"/>
        </w:rPr>
        <w:t>Junco</w:t>
      </w:r>
      <w:r w:rsidRPr="33F41E40" w:rsidR="003170EF">
        <w:rPr>
          <w:rFonts w:ascii="Calibri" w:hAnsi="Calibri" w:eastAsia="Calibri" w:cs="Calibri" w:asciiTheme="minorAscii" w:hAnsiTheme="minorAscii" w:eastAsiaTheme="minorAscii" w:cstheme="minorAscii"/>
          <w:sz w:val="24"/>
          <w:szCs w:val="24"/>
        </w:rPr>
        <w:t xml:space="preserve"> en </w:t>
      </w:r>
      <w:r w:rsidRPr="33F41E40" w:rsidR="003170EF">
        <w:rPr>
          <w:rFonts w:ascii="Calibri" w:hAnsi="Calibri" w:eastAsia="Calibri" w:cs="Calibri" w:asciiTheme="minorAscii" w:hAnsiTheme="minorAscii" w:eastAsiaTheme="minorAscii" w:cstheme="minorAscii"/>
          <w:sz w:val="24"/>
          <w:szCs w:val="24"/>
        </w:rPr>
        <w:t>Cotten</w:t>
      </w:r>
      <w:r w:rsidRPr="33F41E40" w:rsidR="003170EF">
        <w:rPr>
          <w:rFonts w:ascii="Calibri" w:hAnsi="Calibri" w:eastAsia="Calibri" w:cs="Calibri" w:asciiTheme="minorAscii" w:hAnsiTheme="minorAscii" w:eastAsiaTheme="minorAscii" w:cstheme="minorAscii"/>
          <w:sz w:val="24"/>
          <w:szCs w:val="24"/>
        </w:rPr>
        <w:t xml:space="preserve"> (2012) wees uit dat het gebruik van mobiele telefoons in de klas de betrokkenheid van studenten bij de les </w:t>
      </w:r>
      <w:r w:rsidRPr="33F41E40" w:rsidR="003170EF">
        <w:rPr>
          <w:rFonts w:ascii="Calibri" w:hAnsi="Calibri" w:eastAsia="Calibri" w:cs="Calibri" w:asciiTheme="minorAscii" w:hAnsiTheme="minorAscii" w:eastAsiaTheme="minorAscii" w:cstheme="minorAscii"/>
          <w:sz w:val="24"/>
          <w:szCs w:val="24"/>
        </w:rPr>
        <w:t xml:space="preserve">vermindert.</w:t>
      </w:r>
      <w:r w:rsidRPr="33F41E40">
        <w:rPr>
          <w:rStyle w:val="Voetnootmarkering"/>
          <w:rFonts w:ascii="Calibri" w:hAnsi="Calibri" w:eastAsia="Calibri" w:cs="Calibri" w:asciiTheme="minorAscii" w:hAnsiTheme="minorAscii" w:eastAsiaTheme="minorAscii" w:cstheme="minorAscii"/>
          <w:sz w:val="24"/>
          <w:szCs w:val="24"/>
        </w:rPr>
        <w:footnoteReference w:id="8"/>
      </w:r>
    </w:p>
    <w:p w:rsidR="003170EF" w:rsidP="33F41E40" w:rsidRDefault="003170EF" w14:paraId="73790431" w14:textId="54F1928C">
      <w:pPr>
        <w:pStyle w:val="Standaard"/>
        <w:ind w:left="720"/>
        <w:rPr>
          <w:rFonts w:ascii="Calibri" w:hAnsi="Calibri" w:eastAsia="Calibri" w:cs="Calibri" w:asciiTheme="minorAscii" w:hAnsiTheme="minorAscii" w:eastAsiaTheme="minorAscii" w:cstheme="minorAscii"/>
          <w:sz w:val="24"/>
          <w:szCs w:val="24"/>
        </w:rPr>
      </w:pPr>
    </w:p>
    <w:p w:rsidRPr="0078175D" w:rsidR="003170EF" w:rsidP="33F41E40" w:rsidRDefault="003170EF" w14:paraId="378394E2" w14:textId="2FF4CF3F">
      <w:pPr>
        <w:pStyle w:val="Geenafstand"/>
        <w:rPr>
          <w:rFonts w:ascii="Calibri" w:hAnsi="Calibri" w:eastAsia="Calibri" w:cs="Calibri" w:asciiTheme="minorAscii" w:hAnsiTheme="minorAscii" w:eastAsiaTheme="minorAscii" w:cstheme="minorAscii"/>
          <w:b w:val="1"/>
          <w:bCs w:val="1"/>
          <w:sz w:val="24"/>
          <w:szCs w:val="24"/>
        </w:rPr>
      </w:pPr>
    </w:p>
    <w:p w:rsidRPr="0078175D" w:rsidR="003170EF" w:rsidP="33F41E40" w:rsidRDefault="003170EF" w14:paraId="04A2B408" w14:textId="61A6667D">
      <w:pPr>
        <w:pStyle w:val="Geenafstand"/>
        <w:rPr>
          <w:rFonts w:ascii="Calibri" w:hAnsi="Calibri" w:eastAsia="Calibri" w:cs="Calibri" w:asciiTheme="minorAscii" w:hAnsiTheme="minorAscii" w:eastAsiaTheme="minorAscii" w:cstheme="minorAscii"/>
          <w:b w:val="1"/>
          <w:bCs w:val="1"/>
          <w:sz w:val="24"/>
          <w:szCs w:val="24"/>
        </w:rPr>
      </w:pPr>
      <w:r w:rsidRPr="33F41E40" w:rsidR="003170EF">
        <w:rPr>
          <w:rFonts w:ascii="Calibri" w:hAnsi="Calibri" w:eastAsia="Calibri" w:cs="Calibri" w:asciiTheme="minorAscii" w:hAnsiTheme="minorAscii" w:eastAsiaTheme="minorAscii" w:cstheme="minorAscii"/>
          <w:b w:val="1"/>
          <w:bCs w:val="1"/>
          <w:sz w:val="24"/>
          <w:szCs w:val="24"/>
        </w:rPr>
        <w:t>Nadelen</w:t>
      </w:r>
    </w:p>
    <w:p w:rsidRPr="005D3AEA" w:rsidR="003170EF" w:rsidP="33F41E40" w:rsidRDefault="003170EF" w14:paraId="70E13D7E" w14:textId="4F12B1ED" w14:noSpellErr="1">
      <w:pPr>
        <w:pStyle w:val="Geenafstand"/>
        <w:numPr>
          <w:ilvl w:val="0"/>
          <w:numId w:val="2"/>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lastRenderedPageBreak/>
        <w:t xml:space="preserve">Bevordering van digitale geletterdheid: </w:t>
      </w:r>
      <w:r w:rsidRPr="33F41E40" w:rsidR="00936802">
        <w:rPr>
          <w:rFonts w:ascii="Calibri" w:hAnsi="Calibri" w:eastAsia="Calibri" w:cs="Calibri" w:asciiTheme="minorAscii" w:hAnsiTheme="minorAscii" w:eastAsiaTheme="minorAscii" w:cstheme="minorAscii"/>
          <w:sz w:val="24"/>
          <w:szCs w:val="24"/>
        </w:rPr>
        <w:t>h</w:t>
      </w:r>
      <w:r w:rsidRPr="33F41E40" w:rsidR="003170EF">
        <w:rPr>
          <w:rFonts w:ascii="Calibri" w:hAnsi="Calibri" w:eastAsia="Calibri" w:cs="Calibri" w:asciiTheme="minorAscii" w:hAnsiTheme="minorAscii" w:eastAsiaTheme="minorAscii" w:cstheme="minorAscii"/>
          <w:sz w:val="24"/>
          <w:szCs w:val="24"/>
        </w:rPr>
        <w:t xml:space="preserve">et gebruik van mobiele telefoons in de klas kan studenten helpen bij het ontwikkelen van digitale geletterdheid en technologische vaardigheden die essentieel zijn in de moderne samenleving. Een studie van Kennedy et al. (2018) benadrukt het belang van het integreren van mobiele technologieën in het onderwijs om digitale geletterdheid te </w:t>
      </w:r>
      <w:r w:rsidRPr="33F41E40" w:rsidR="003170EF">
        <w:rPr>
          <w:rFonts w:ascii="Calibri" w:hAnsi="Calibri" w:eastAsia="Calibri" w:cs="Calibri" w:asciiTheme="minorAscii" w:hAnsiTheme="minorAscii" w:eastAsiaTheme="minorAscii" w:cstheme="minorAscii"/>
          <w:sz w:val="24"/>
          <w:szCs w:val="24"/>
        </w:rPr>
        <w:t>bevorderen.</w:t>
      </w:r>
      <w:r w:rsidRPr="33F41E40">
        <w:rPr>
          <w:rStyle w:val="Voetnootmarkering"/>
          <w:rFonts w:ascii="Calibri" w:hAnsi="Calibri" w:eastAsia="Calibri" w:cs="Calibri" w:asciiTheme="minorAscii" w:hAnsiTheme="minorAscii" w:eastAsiaTheme="minorAscii" w:cstheme="minorAscii"/>
          <w:sz w:val="24"/>
          <w:szCs w:val="24"/>
        </w:rPr>
        <w:footnoteReference w:id="9"/>
      </w:r>
    </w:p>
    <w:p w:rsidR="003170EF" w:rsidP="33F41E40" w:rsidRDefault="003170EF" w14:paraId="0C00F985" w14:textId="1E0F66A7" w14:noSpellErr="1">
      <w:pPr>
        <w:pStyle w:val="Geenafstand"/>
        <w:numPr>
          <w:ilvl w:val="0"/>
          <w:numId w:val="2"/>
        </w:numPr>
        <w:rPr>
          <w:rFonts w:ascii="Calibri" w:hAnsi="Calibri" w:eastAsia="Calibri" w:cs="Calibri" w:asciiTheme="minorAscii" w:hAnsiTheme="minorAscii" w:eastAsiaTheme="minorAscii" w:cstheme="minorAscii"/>
          <w:sz w:val="24"/>
          <w:szCs w:val="24"/>
        </w:rPr>
      </w:pPr>
      <w:r w:rsidRPr="33F41E40" w:rsidR="003170EF">
        <w:rPr>
          <w:rFonts w:ascii="Calibri" w:hAnsi="Calibri" w:eastAsia="Calibri" w:cs="Calibri" w:asciiTheme="minorAscii" w:hAnsiTheme="minorAscii" w:eastAsiaTheme="minorAscii" w:cstheme="minorAscii"/>
          <w:sz w:val="24"/>
          <w:szCs w:val="24"/>
        </w:rPr>
        <w:t xml:space="preserve">Toegang tot informatie en educatieve hulpmiddelen: </w:t>
      </w:r>
      <w:r w:rsidRPr="33F41E40" w:rsidR="00936802">
        <w:rPr>
          <w:rFonts w:ascii="Calibri" w:hAnsi="Calibri" w:eastAsia="Calibri" w:cs="Calibri" w:asciiTheme="minorAscii" w:hAnsiTheme="minorAscii" w:eastAsiaTheme="minorAscii" w:cstheme="minorAscii"/>
          <w:sz w:val="24"/>
          <w:szCs w:val="24"/>
        </w:rPr>
        <w:t>m</w:t>
      </w:r>
      <w:r w:rsidRPr="33F41E40" w:rsidR="003170EF">
        <w:rPr>
          <w:rFonts w:ascii="Calibri" w:hAnsi="Calibri" w:eastAsia="Calibri" w:cs="Calibri" w:asciiTheme="minorAscii" w:hAnsiTheme="minorAscii" w:eastAsiaTheme="minorAscii" w:cstheme="minorAscii"/>
          <w:sz w:val="24"/>
          <w:szCs w:val="24"/>
        </w:rPr>
        <w:t>obiele telefoons bieden directe toegang tot een breed scala aan informatiebronnen en educatieve apps. Onderzoek door Chen et al. (2018) toonde aan dat het gebruik van mobiele technologieën in het onderwijs de toegang tot relevante informatie en educatieve bronnen vergroot.</w:t>
      </w:r>
    </w:p>
    <w:p w:rsidRPr="000A5871" w:rsidR="003170EF" w:rsidP="33F41E40" w:rsidRDefault="003170EF" w14:paraId="1C7128C7" w14:textId="77777777" w14:noSpellErr="1">
      <w:pPr>
        <w:pStyle w:val="Geenafstand"/>
        <w:rPr>
          <w:rFonts w:ascii="Calibri" w:hAnsi="Calibri" w:eastAsia="Calibri" w:cs="Calibri" w:asciiTheme="minorAscii" w:hAnsiTheme="minorAscii" w:eastAsiaTheme="minorAscii" w:cstheme="minorAscii"/>
          <w:sz w:val="24"/>
          <w:szCs w:val="24"/>
        </w:rPr>
      </w:pPr>
    </w:p>
    <w:p w:rsidR="003170EF" w:rsidP="33F41E40" w:rsidRDefault="003170EF" w14:paraId="02EB9706" w14:textId="365F58E6">
      <w:pPr>
        <w:pStyle w:val="Geenafstand"/>
        <w:rPr>
          <w:rFonts w:ascii="Calibri" w:hAnsi="Calibri" w:eastAsia="Calibri" w:cs="Calibri" w:asciiTheme="minorAscii" w:hAnsiTheme="minorAscii" w:eastAsiaTheme="minorAscii" w:cstheme="minorAscii"/>
          <w:sz w:val="24"/>
          <w:szCs w:val="24"/>
        </w:rPr>
      </w:pPr>
      <w:r w:rsidRPr="70406C3C" w:rsidR="003170EF">
        <w:rPr>
          <w:rFonts w:ascii="Calibri" w:hAnsi="Calibri" w:eastAsia="Calibri" w:cs="Calibri" w:asciiTheme="minorAscii" w:hAnsiTheme="minorAscii" w:eastAsiaTheme="minorAscii" w:cstheme="minorAscii"/>
          <w:sz w:val="24"/>
          <w:szCs w:val="24"/>
        </w:rPr>
        <w:t xml:space="preserve">De voordelen wegen naar ons inzicht zwaarder dan de nadelen. Mentale gezondheid en een productievere leeromgeving </w:t>
      </w:r>
      <w:r w:rsidRPr="70406C3C" w:rsidR="00BA0D68">
        <w:rPr>
          <w:rFonts w:ascii="Calibri" w:hAnsi="Calibri" w:eastAsia="Calibri" w:cs="Calibri" w:asciiTheme="minorAscii" w:hAnsiTheme="minorAscii" w:eastAsiaTheme="minorAscii" w:cstheme="minorAscii"/>
          <w:sz w:val="24"/>
          <w:szCs w:val="24"/>
        </w:rPr>
        <w:t xml:space="preserve">streven we bovenal </w:t>
      </w:r>
      <w:r w:rsidRPr="70406C3C" w:rsidR="003170EF">
        <w:rPr>
          <w:rFonts w:ascii="Calibri" w:hAnsi="Calibri" w:eastAsia="Calibri" w:cs="Calibri" w:asciiTheme="minorAscii" w:hAnsiTheme="minorAscii" w:eastAsiaTheme="minorAscii" w:cstheme="minorAscii"/>
          <w:sz w:val="24"/>
          <w:szCs w:val="24"/>
        </w:rPr>
        <w:t>voor onze leerlingen</w:t>
      </w:r>
      <w:r w:rsidRPr="70406C3C" w:rsidR="00BA0D68">
        <w:rPr>
          <w:rFonts w:ascii="Calibri" w:hAnsi="Calibri" w:eastAsia="Calibri" w:cs="Calibri" w:asciiTheme="minorAscii" w:hAnsiTheme="minorAscii" w:eastAsiaTheme="minorAscii" w:cstheme="minorAscii"/>
          <w:sz w:val="24"/>
          <w:szCs w:val="24"/>
        </w:rPr>
        <w:t xml:space="preserve"> na</w:t>
      </w:r>
      <w:r w:rsidRPr="70406C3C" w:rsidR="003170EF">
        <w:rPr>
          <w:rFonts w:ascii="Calibri" w:hAnsi="Calibri" w:eastAsia="Calibri" w:cs="Calibri" w:asciiTheme="minorAscii" w:hAnsiTheme="minorAscii" w:eastAsiaTheme="minorAscii" w:cstheme="minorAscii"/>
          <w:sz w:val="24"/>
          <w:szCs w:val="24"/>
        </w:rPr>
        <w:t xml:space="preserve">. </w:t>
      </w:r>
      <w:r w:rsidRPr="70406C3C" w:rsidR="003170EF">
        <w:rPr>
          <w:rFonts w:ascii="Calibri" w:hAnsi="Calibri" w:eastAsia="Calibri" w:cs="Calibri" w:asciiTheme="minorAscii" w:hAnsiTheme="minorAscii" w:eastAsiaTheme="minorAscii" w:cstheme="minorAscii"/>
          <w:sz w:val="24"/>
          <w:szCs w:val="24"/>
        </w:rPr>
        <w:t xml:space="preserve">We zijn een gezonde school, </w:t>
      </w:r>
      <w:r w:rsidRPr="70406C3C" w:rsidR="002B56E7">
        <w:rPr>
          <w:rFonts w:ascii="Calibri" w:hAnsi="Calibri" w:eastAsia="Calibri" w:cs="Calibri" w:asciiTheme="minorAscii" w:hAnsiTheme="minorAscii" w:eastAsiaTheme="minorAscii" w:cstheme="minorAscii"/>
          <w:sz w:val="24"/>
          <w:szCs w:val="24"/>
        </w:rPr>
        <w:t xml:space="preserve">staan </w:t>
      </w:r>
      <w:r w:rsidRPr="70406C3C" w:rsidR="003170EF">
        <w:rPr>
          <w:rFonts w:ascii="Calibri" w:hAnsi="Calibri" w:eastAsia="Calibri" w:cs="Calibri" w:asciiTheme="minorAscii" w:hAnsiTheme="minorAscii" w:eastAsiaTheme="minorAscii" w:cstheme="minorAscii"/>
          <w:sz w:val="24"/>
          <w:szCs w:val="24"/>
        </w:rPr>
        <w:t>geen alcohol</w:t>
      </w:r>
      <w:r w:rsidRPr="70406C3C" w:rsidR="002B56E7">
        <w:rPr>
          <w:rFonts w:ascii="Calibri" w:hAnsi="Calibri" w:eastAsia="Calibri" w:cs="Calibri" w:asciiTheme="minorAscii" w:hAnsiTheme="minorAscii" w:eastAsiaTheme="minorAscii" w:cstheme="minorAscii"/>
          <w:sz w:val="24"/>
          <w:szCs w:val="24"/>
        </w:rPr>
        <w:t xml:space="preserve"> en</w:t>
      </w:r>
      <w:r w:rsidRPr="70406C3C" w:rsidR="003170EF">
        <w:rPr>
          <w:rFonts w:ascii="Calibri" w:hAnsi="Calibri" w:eastAsia="Calibri" w:cs="Calibri" w:asciiTheme="minorAscii" w:hAnsiTheme="minorAscii" w:eastAsiaTheme="minorAscii" w:cstheme="minorAscii"/>
          <w:sz w:val="24"/>
          <w:szCs w:val="24"/>
        </w:rPr>
        <w:t xml:space="preserve"> drugs</w:t>
      </w:r>
      <w:r w:rsidRPr="70406C3C" w:rsidR="002B56E7">
        <w:rPr>
          <w:rFonts w:ascii="Calibri" w:hAnsi="Calibri" w:eastAsia="Calibri" w:cs="Calibri" w:asciiTheme="minorAscii" w:hAnsiTheme="minorAscii" w:eastAsiaTheme="minorAscii" w:cstheme="minorAscii"/>
          <w:sz w:val="24"/>
          <w:szCs w:val="24"/>
        </w:rPr>
        <w:t xml:space="preserve"> toe</w:t>
      </w:r>
      <w:r w:rsidRPr="70406C3C" w:rsidR="00E02635">
        <w:rPr>
          <w:rFonts w:ascii="Calibri" w:hAnsi="Calibri" w:eastAsia="Calibri" w:cs="Calibri" w:asciiTheme="minorAscii" w:hAnsiTheme="minorAscii" w:eastAsiaTheme="minorAscii" w:cstheme="minorAscii"/>
          <w:sz w:val="24"/>
          <w:szCs w:val="24"/>
        </w:rPr>
        <w:t>;</w:t>
      </w:r>
      <w:r w:rsidRPr="70406C3C" w:rsidR="003170EF">
        <w:rPr>
          <w:rFonts w:ascii="Calibri" w:hAnsi="Calibri" w:eastAsia="Calibri" w:cs="Calibri" w:asciiTheme="minorAscii" w:hAnsiTheme="minorAscii" w:eastAsiaTheme="minorAscii" w:cstheme="minorAscii"/>
          <w:sz w:val="24"/>
          <w:szCs w:val="24"/>
        </w:rPr>
        <w:t xml:space="preserve"> waarom wel telefoons</w:t>
      </w:r>
      <w:r w:rsidRPr="70406C3C" w:rsidR="00CF671F">
        <w:rPr>
          <w:rFonts w:ascii="Calibri" w:hAnsi="Calibri" w:eastAsia="Calibri" w:cs="Calibri" w:asciiTheme="minorAscii" w:hAnsiTheme="minorAscii" w:eastAsiaTheme="minorAscii" w:cstheme="minorAscii"/>
          <w:sz w:val="24"/>
          <w:szCs w:val="24"/>
        </w:rPr>
        <w:t>,</w:t>
      </w:r>
      <w:r w:rsidRPr="70406C3C" w:rsidR="6D19062C">
        <w:rPr>
          <w:rFonts w:ascii="Calibri" w:hAnsi="Calibri" w:eastAsia="Calibri" w:cs="Calibri" w:asciiTheme="minorAscii" w:hAnsiTheme="minorAscii" w:eastAsiaTheme="minorAscii" w:cstheme="minorAscii"/>
          <w:sz w:val="24"/>
          <w:szCs w:val="24"/>
        </w:rPr>
        <w:t xml:space="preserve"> </w:t>
      </w:r>
      <w:r w:rsidRPr="70406C3C" w:rsidR="32A394E9">
        <w:rPr>
          <w:rFonts w:ascii="Calibri" w:hAnsi="Calibri" w:eastAsia="Calibri" w:cs="Calibri" w:asciiTheme="minorAscii" w:hAnsiTheme="minorAscii" w:eastAsiaTheme="minorAscii" w:cstheme="minorAscii"/>
          <w:sz w:val="24"/>
          <w:szCs w:val="24"/>
        </w:rPr>
        <w:t>die</w:t>
      </w:r>
      <w:r w:rsidRPr="70406C3C" w:rsidR="003170EF">
        <w:rPr>
          <w:rFonts w:ascii="Calibri" w:hAnsi="Calibri" w:eastAsia="Calibri" w:cs="Calibri" w:asciiTheme="minorAscii" w:hAnsiTheme="minorAscii" w:eastAsiaTheme="minorAscii" w:cstheme="minorAscii"/>
          <w:sz w:val="24"/>
          <w:szCs w:val="24"/>
        </w:rPr>
        <w:t xml:space="preserve"> </w:t>
      </w:r>
      <w:r w:rsidRPr="70406C3C" w:rsidR="00CF671F">
        <w:rPr>
          <w:rFonts w:ascii="Calibri" w:hAnsi="Calibri" w:eastAsia="Calibri" w:cs="Calibri" w:asciiTheme="minorAscii" w:hAnsiTheme="minorAscii" w:eastAsiaTheme="minorAscii" w:cstheme="minorAscii"/>
          <w:sz w:val="24"/>
          <w:szCs w:val="24"/>
        </w:rPr>
        <w:t>n</w:t>
      </w:r>
      <w:r w:rsidRPr="70406C3C" w:rsidR="003170EF">
        <w:rPr>
          <w:rFonts w:ascii="Calibri" w:hAnsi="Calibri" w:eastAsia="Calibri" w:cs="Calibri" w:asciiTheme="minorAscii" w:hAnsiTheme="minorAscii" w:eastAsiaTheme="minorAscii" w:cstheme="minorAscii"/>
          <w:sz w:val="24"/>
          <w:szCs w:val="24"/>
        </w:rPr>
        <w:t xml:space="preserve">og verslavender </w:t>
      </w:r>
      <w:r w:rsidRPr="70406C3C" w:rsidR="1AC01A15">
        <w:rPr>
          <w:rFonts w:ascii="Calibri" w:hAnsi="Calibri" w:eastAsia="Calibri" w:cs="Calibri" w:asciiTheme="minorAscii" w:hAnsiTheme="minorAscii" w:eastAsiaTheme="minorAscii" w:cstheme="minorAscii"/>
          <w:sz w:val="24"/>
          <w:szCs w:val="24"/>
        </w:rPr>
        <w:t>zijn dan alcohol en drugs</w:t>
      </w:r>
      <w:r w:rsidRPr="70406C3C" w:rsidR="00CF671F">
        <w:rPr>
          <w:rFonts w:ascii="Calibri" w:hAnsi="Calibri" w:eastAsia="Calibri" w:cs="Calibri" w:asciiTheme="minorAscii" w:hAnsiTheme="minorAscii" w:eastAsiaTheme="minorAscii" w:cstheme="minorAscii"/>
          <w:sz w:val="24"/>
          <w:szCs w:val="24"/>
        </w:rPr>
        <w:t>?</w:t>
      </w:r>
      <w:r w:rsidRPr="70406C3C" w:rsidR="003170EF">
        <w:rPr>
          <w:rFonts w:ascii="Calibri" w:hAnsi="Calibri" w:eastAsia="Calibri" w:cs="Calibri" w:asciiTheme="minorAscii" w:hAnsiTheme="minorAscii" w:eastAsiaTheme="minorAscii" w:cstheme="minorAscii"/>
          <w:sz w:val="24"/>
          <w:szCs w:val="24"/>
        </w:rPr>
        <w:t xml:space="preserve"> </w:t>
      </w:r>
      <w:r w:rsidRPr="70406C3C" w:rsidR="003170EF">
        <w:rPr>
          <w:rFonts w:ascii="Calibri" w:hAnsi="Calibri" w:eastAsia="Calibri" w:cs="Calibri" w:asciiTheme="minorAscii" w:hAnsiTheme="minorAscii" w:eastAsiaTheme="minorAscii" w:cstheme="minorAscii"/>
          <w:sz w:val="24"/>
          <w:szCs w:val="24"/>
        </w:rPr>
        <w:t>We kijken daarmee n</w:t>
      </w:r>
      <w:r w:rsidRPr="70406C3C" w:rsidR="003170EF">
        <w:rPr>
          <w:rFonts w:ascii="Calibri" w:hAnsi="Calibri" w:eastAsia="Calibri" w:cs="Calibri" w:asciiTheme="minorAscii" w:hAnsiTheme="minorAscii" w:eastAsiaTheme="minorAscii" w:cstheme="minorAscii"/>
          <w:sz w:val="24"/>
          <w:szCs w:val="24"/>
        </w:rPr>
        <w:t>iet terug naar het verleden, maar kijken naar de toekomst en de gezondheid van de leerling.</w:t>
      </w:r>
      <w:r w:rsidRPr="70406C3C" w:rsidR="003170EF">
        <w:rPr>
          <w:rFonts w:ascii="Calibri" w:hAnsi="Calibri" w:eastAsia="Calibri" w:cs="Calibri" w:asciiTheme="minorAscii" w:hAnsiTheme="minorAscii" w:eastAsiaTheme="minorAscii" w:cstheme="minorAscii"/>
          <w:sz w:val="24"/>
          <w:szCs w:val="24"/>
        </w:rPr>
        <w:t xml:space="preserve"> </w:t>
      </w:r>
      <w:r w:rsidRPr="70406C3C" w:rsidR="764B7E39">
        <w:rPr>
          <w:rFonts w:ascii="Calibri" w:hAnsi="Calibri" w:eastAsia="Calibri" w:cs="Calibri" w:asciiTheme="minorAscii" w:hAnsiTheme="minorAscii" w:eastAsiaTheme="minorAscii" w:cstheme="minorAscii"/>
          <w:sz w:val="24"/>
          <w:szCs w:val="24"/>
        </w:rPr>
        <w:t>Daarnaast hebben we een raadgevende enquête afgenomen bij ouders. We kregen 800 reacties waarvan 80% aangaf achter ons voor</w:t>
      </w:r>
      <w:r w:rsidRPr="70406C3C" w:rsidR="5030409C">
        <w:rPr>
          <w:rFonts w:ascii="Calibri" w:hAnsi="Calibri" w:eastAsia="Calibri" w:cs="Calibri" w:asciiTheme="minorAscii" w:hAnsiTheme="minorAscii" w:eastAsiaTheme="minorAscii" w:cstheme="minorAscii"/>
          <w:sz w:val="24"/>
          <w:szCs w:val="24"/>
        </w:rPr>
        <w:t xml:space="preserve">genomen beleid te staan. 10% gaf aan het niets uit te maken en de overige 10% gaf aan niets te zien in ons </w:t>
      </w:r>
      <w:r w:rsidRPr="70406C3C" w:rsidR="2494FE95">
        <w:rPr>
          <w:rFonts w:ascii="Calibri" w:hAnsi="Calibri" w:eastAsia="Calibri" w:cs="Calibri" w:asciiTheme="minorAscii" w:hAnsiTheme="minorAscii" w:eastAsiaTheme="minorAscii" w:cstheme="minorAscii"/>
          <w:sz w:val="24"/>
          <w:szCs w:val="24"/>
        </w:rPr>
        <w:t xml:space="preserve">voorgenomen besluit. </w:t>
      </w:r>
    </w:p>
    <w:p w:rsidR="33F41E40" w:rsidP="33F41E40" w:rsidRDefault="33F41E40" w14:paraId="3ED46DEC" w14:textId="685FA712">
      <w:pPr>
        <w:pStyle w:val="Geenafstand"/>
        <w:rPr>
          <w:rFonts w:ascii="Calibri" w:hAnsi="Calibri" w:eastAsia="Calibri" w:cs="Calibri" w:asciiTheme="minorAscii" w:hAnsiTheme="minorAscii" w:eastAsiaTheme="minorAscii" w:cstheme="minorAscii"/>
          <w:sz w:val="24"/>
          <w:szCs w:val="24"/>
        </w:rPr>
      </w:pPr>
    </w:p>
    <w:p w:rsidR="00DD1F6E" w:rsidP="33F41E40" w:rsidRDefault="002F58B4" w14:paraId="796652F5" w14:textId="569FDB19">
      <w:pPr>
        <w:pStyle w:val="Geenafstand"/>
        <w:rPr>
          <w:rFonts w:ascii="Calibri" w:hAnsi="Calibri" w:eastAsia="Calibri" w:cs="Calibri" w:asciiTheme="minorAscii" w:hAnsiTheme="minorAscii" w:eastAsiaTheme="minorAscii" w:cstheme="minorAscii"/>
          <w:sz w:val="24"/>
          <w:szCs w:val="24"/>
        </w:rPr>
      </w:pPr>
      <w:r w:rsidRPr="70406C3C" w:rsidR="002F58B4">
        <w:rPr>
          <w:rFonts w:ascii="Calibri" w:hAnsi="Calibri" w:eastAsia="Calibri" w:cs="Calibri" w:asciiTheme="minorAscii" w:hAnsiTheme="minorAscii" w:eastAsiaTheme="minorAscii" w:cstheme="minorAscii"/>
          <w:sz w:val="24"/>
          <w:szCs w:val="24"/>
        </w:rPr>
        <w:t xml:space="preserve">Een veelgehoord tegenargument is de eigen verantwoordelijkheid van leerlingen en het oefenen van zelfregulatie. </w:t>
      </w:r>
      <w:r w:rsidRPr="70406C3C" w:rsidR="006848AF">
        <w:rPr>
          <w:rFonts w:ascii="Calibri" w:hAnsi="Calibri" w:eastAsia="Calibri" w:cs="Calibri" w:asciiTheme="minorAscii" w:hAnsiTheme="minorAscii" w:eastAsiaTheme="minorAscii" w:cstheme="minorAscii"/>
          <w:sz w:val="24"/>
          <w:szCs w:val="24"/>
        </w:rPr>
        <w:t xml:space="preserve">Steeds meer onderzoek laat zien dat zelfregulatie </w:t>
      </w:r>
      <w:r w:rsidRPr="70406C3C" w:rsidR="00F56B09">
        <w:rPr>
          <w:rFonts w:ascii="Calibri" w:hAnsi="Calibri" w:eastAsia="Calibri" w:cs="Calibri" w:asciiTheme="minorAscii" w:hAnsiTheme="minorAscii" w:eastAsiaTheme="minorAscii" w:cstheme="minorAscii"/>
          <w:sz w:val="24"/>
          <w:szCs w:val="24"/>
        </w:rPr>
        <w:t xml:space="preserve">van het puberbrein, zeker ten aanzien van verslavingsgevoelige onderwerpen zoals de smartphone, eigenlijk een utopie is. Dat neemt niet weg dat we </w:t>
      </w:r>
      <w:r w:rsidRPr="70406C3C" w:rsidR="00DD1F6E">
        <w:rPr>
          <w:rFonts w:ascii="Calibri" w:hAnsi="Calibri" w:eastAsia="Calibri" w:cs="Calibri" w:asciiTheme="minorAscii" w:hAnsiTheme="minorAscii" w:eastAsiaTheme="minorAscii" w:cstheme="minorAscii"/>
          <w:sz w:val="24"/>
          <w:szCs w:val="24"/>
        </w:rPr>
        <w:t>v</w:t>
      </w:r>
      <w:r w:rsidRPr="70406C3C" w:rsidR="00DD1F6E">
        <w:rPr>
          <w:rFonts w:ascii="Calibri" w:hAnsi="Calibri" w:eastAsia="Calibri" w:cs="Calibri" w:asciiTheme="minorAscii" w:hAnsiTheme="minorAscii" w:eastAsiaTheme="minorAscii" w:cstheme="minorAscii"/>
          <w:sz w:val="24"/>
          <w:szCs w:val="24"/>
        </w:rPr>
        <w:t>erantwoordelijkheid onder leerlingen over telefoongebruik</w:t>
      </w:r>
      <w:r w:rsidRPr="70406C3C" w:rsidR="00226A54">
        <w:rPr>
          <w:rFonts w:ascii="Calibri" w:hAnsi="Calibri" w:eastAsia="Calibri" w:cs="Calibri" w:asciiTheme="minorAscii" w:hAnsiTheme="minorAscii" w:eastAsiaTheme="minorAscii" w:cstheme="minorAscii"/>
          <w:sz w:val="24"/>
          <w:szCs w:val="24"/>
        </w:rPr>
        <w:t xml:space="preserve"> willen kweken</w:t>
      </w:r>
      <w:r w:rsidRPr="70406C3C" w:rsidR="00DD1F6E">
        <w:rPr>
          <w:rFonts w:ascii="Calibri" w:hAnsi="Calibri" w:eastAsia="Calibri" w:cs="Calibri" w:asciiTheme="minorAscii" w:hAnsiTheme="minorAscii" w:eastAsiaTheme="minorAscii" w:cstheme="minorAscii"/>
          <w:sz w:val="24"/>
          <w:szCs w:val="24"/>
        </w:rPr>
        <w:t xml:space="preserve">. </w:t>
      </w:r>
      <w:r w:rsidRPr="70406C3C" w:rsidR="00226A54">
        <w:rPr>
          <w:rFonts w:ascii="Calibri" w:hAnsi="Calibri" w:eastAsia="Calibri" w:cs="Calibri" w:asciiTheme="minorAscii" w:hAnsiTheme="minorAscii" w:eastAsiaTheme="minorAscii" w:cstheme="minorAscii"/>
          <w:sz w:val="24"/>
          <w:szCs w:val="24"/>
        </w:rPr>
        <w:t>We zulle</w:t>
      </w:r>
      <w:r w:rsidRPr="70406C3C" w:rsidR="00C96B50">
        <w:rPr>
          <w:rFonts w:ascii="Calibri" w:hAnsi="Calibri" w:eastAsia="Calibri" w:cs="Calibri" w:asciiTheme="minorAscii" w:hAnsiTheme="minorAscii" w:eastAsiaTheme="minorAscii" w:cstheme="minorAscii"/>
          <w:sz w:val="24"/>
          <w:szCs w:val="24"/>
        </w:rPr>
        <w:t>n</w:t>
      </w:r>
      <w:r w:rsidRPr="70406C3C" w:rsidR="00DD1F6E">
        <w:rPr>
          <w:rFonts w:ascii="Calibri" w:hAnsi="Calibri" w:eastAsia="Calibri" w:cs="Calibri" w:asciiTheme="minorAscii" w:hAnsiTheme="minorAscii" w:eastAsiaTheme="minorAscii" w:cstheme="minorAscii"/>
          <w:sz w:val="24"/>
          <w:szCs w:val="24"/>
        </w:rPr>
        <w:t xml:space="preserve"> o.a. in </w:t>
      </w:r>
      <w:r w:rsidRPr="70406C3C" w:rsidR="6DBD9F6F">
        <w:rPr>
          <w:rFonts w:ascii="Calibri" w:hAnsi="Calibri" w:eastAsia="Calibri" w:cs="Calibri" w:asciiTheme="minorAscii" w:hAnsiTheme="minorAscii" w:eastAsiaTheme="minorAscii" w:cstheme="minorAscii"/>
          <w:sz w:val="24"/>
          <w:szCs w:val="24"/>
        </w:rPr>
        <w:t xml:space="preserve">coachlessen </w:t>
      </w:r>
      <w:r w:rsidRPr="70406C3C" w:rsidR="00DD1F6E">
        <w:rPr>
          <w:rFonts w:ascii="Calibri" w:hAnsi="Calibri" w:eastAsia="Calibri" w:cs="Calibri" w:asciiTheme="minorAscii" w:hAnsiTheme="minorAscii" w:eastAsiaTheme="minorAscii" w:cstheme="minorAscii"/>
          <w:sz w:val="24"/>
          <w:szCs w:val="24"/>
        </w:rPr>
        <w:t xml:space="preserve">met de leerlingen in gesprek gaan over dit onderwerp. De leerlingen </w:t>
      </w:r>
      <w:r w:rsidRPr="70406C3C" w:rsidR="00DD1F6E">
        <w:rPr>
          <w:rFonts w:ascii="Calibri" w:hAnsi="Calibri" w:eastAsia="Calibri" w:cs="Calibri" w:asciiTheme="minorAscii" w:hAnsiTheme="minorAscii" w:eastAsiaTheme="minorAscii" w:cstheme="minorAscii"/>
          <w:sz w:val="24"/>
          <w:szCs w:val="24"/>
        </w:rPr>
        <w:t>moeten zich bewust zijn van de risico</w:t>
      </w:r>
      <w:r w:rsidRPr="70406C3C" w:rsidR="003523E1">
        <w:rPr>
          <w:rFonts w:ascii="Calibri" w:hAnsi="Calibri" w:eastAsia="Calibri" w:cs="Calibri" w:asciiTheme="minorAscii" w:hAnsiTheme="minorAscii" w:eastAsiaTheme="minorAscii" w:cstheme="minorAscii"/>
          <w:sz w:val="24"/>
          <w:szCs w:val="24"/>
        </w:rPr>
        <w:t>’</w:t>
      </w:r>
      <w:r w:rsidRPr="70406C3C" w:rsidR="00DD1F6E">
        <w:rPr>
          <w:rFonts w:ascii="Calibri" w:hAnsi="Calibri" w:eastAsia="Calibri" w:cs="Calibri" w:asciiTheme="minorAscii" w:hAnsiTheme="minorAscii" w:eastAsiaTheme="minorAscii" w:cstheme="minorAscii"/>
          <w:sz w:val="24"/>
          <w:szCs w:val="24"/>
        </w:rPr>
        <w:t>s en</w:t>
      </w:r>
      <w:r w:rsidRPr="70406C3C" w:rsidR="003523E1">
        <w:rPr>
          <w:rFonts w:ascii="Calibri" w:hAnsi="Calibri" w:eastAsia="Calibri" w:cs="Calibri" w:asciiTheme="minorAscii" w:hAnsiTheme="minorAscii" w:eastAsiaTheme="minorAscii" w:cstheme="minorAscii"/>
          <w:sz w:val="24"/>
          <w:szCs w:val="24"/>
        </w:rPr>
        <w:t xml:space="preserve"> van</w:t>
      </w:r>
      <w:r w:rsidRPr="70406C3C" w:rsidR="00DD1F6E">
        <w:rPr>
          <w:rFonts w:ascii="Calibri" w:hAnsi="Calibri" w:eastAsia="Calibri" w:cs="Calibri" w:asciiTheme="minorAscii" w:hAnsiTheme="minorAscii" w:eastAsiaTheme="minorAscii" w:cstheme="minorAscii"/>
          <w:sz w:val="24"/>
          <w:szCs w:val="24"/>
        </w:rPr>
        <w:t xml:space="preserve"> de voordelen die het oplevert om niet constant met de telefoon</w:t>
      </w:r>
      <w:r w:rsidRPr="70406C3C" w:rsidR="30EA8991">
        <w:rPr>
          <w:rFonts w:ascii="Calibri" w:hAnsi="Calibri" w:eastAsia="Calibri" w:cs="Calibri" w:asciiTheme="minorAscii" w:hAnsiTheme="minorAscii" w:eastAsiaTheme="minorAscii" w:cstheme="minorAscii"/>
          <w:sz w:val="24"/>
          <w:szCs w:val="24"/>
        </w:rPr>
        <w:t>, smartwatches of tablet</w:t>
      </w:r>
      <w:r w:rsidRPr="70406C3C" w:rsidR="00DD1F6E">
        <w:rPr>
          <w:rFonts w:ascii="Calibri" w:hAnsi="Calibri" w:eastAsia="Calibri" w:cs="Calibri" w:asciiTheme="minorAscii" w:hAnsiTheme="minorAscii" w:eastAsiaTheme="minorAscii" w:cstheme="minorAscii"/>
          <w:sz w:val="24"/>
          <w:szCs w:val="24"/>
        </w:rPr>
        <w:t xml:space="preserve"> bezig te </w:t>
      </w:r>
      <w:r w:rsidRPr="70406C3C" w:rsidR="00E9037C">
        <w:rPr>
          <w:rFonts w:ascii="Calibri" w:hAnsi="Calibri" w:eastAsia="Calibri" w:cs="Calibri" w:asciiTheme="minorAscii" w:hAnsiTheme="minorAscii" w:eastAsiaTheme="minorAscii" w:cstheme="minorAscii"/>
          <w:sz w:val="24"/>
          <w:szCs w:val="24"/>
        </w:rPr>
        <w:t>zijn.</w:t>
      </w:r>
    </w:p>
    <w:p w:rsidRPr="00593EBF" w:rsidR="003170EF" w:rsidP="70406C3C" w:rsidRDefault="003170EF" w14:paraId="230D763B" w14:textId="68B83327">
      <w:pPr>
        <w:pStyle w:val="Geenafstand"/>
        <w:spacing w:after="0"/>
        <w:rPr>
          <w:rFonts w:ascii="Calibri" w:hAnsi="Calibri" w:eastAsia="Calibri" w:cs="Calibri" w:asciiTheme="minorAscii" w:hAnsiTheme="minorAscii" w:eastAsiaTheme="minorAscii" w:cstheme="minorAscii"/>
          <w:b w:val="1"/>
          <w:bCs w:val="1"/>
          <w:sz w:val="24"/>
          <w:szCs w:val="24"/>
        </w:rPr>
      </w:pPr>
      <w:r w:rsidRPr="70406C3C" w:rsidR="003170EF">
        <w:rPr>
          <w:rFonts w:ascii="Calibri" w:hAnsi="Calibri" w:eastAsia="Calibri" w:cs="Calibri" w:asciiTheme="minorAscii" w:hAnsiTheme="minorAscii" w:eastAsiaTheme="minorAscii" w:cstheme="minorAscii"/>
          <w:b w:val="1"/>
          <w:bCs w:val="1"/>
          <w:sz w:val="24"/>
          <w:szCs w:val="24"/>
        </w:rPr>
        <w:t>Hoe werkt het in de praktijk?</w:t>
      </w:r>
    </w:p>
    <w:p w:rsidR="33F41E40" w:rsidP="33F41E40" w:rsidRDefault="33F41E40" w14:paraId="271321B8" w14:textId="15EBE802">
      <w:pPr>
        <w:pStyle w:val="Geenafstand"/>
        <w:rPr>
          <w:rFonts w:ascii="Calibri" w:hAnsi="Calibri" w:eastAsia="Calibri" w:cs="Calibri" w:asciiTheme="minorAscii" w:hAnsiTheme="minorAscii" w:eastAsiaTheme="minorAscii" w:cstheme="minorAscii"/>
          <w:b w:val="1"/>
          <w:bCs w:val="1"/>
          <w:sz w:val="24"/>
          <w:szCs w:val="24"/>
        </w:rPr>
      </w:pPr>
    </w:p>
    <w:p w:rsidR="009B67D6" w:rsidP="33F41E40" w:rsidRDefault="009B67D6" w14:paraId="224C47DC" w14:textId="61AFE830">
      <w:pPr>
        <w:pStyle w:val="Geenafstand"/>
        <w:numPr>
          <w:ilvl w:val="0"/>
          <w:numId w:val="7"/>
        </w:numPr>
        <w:ind/>
        <w:rPr>
          <w:rFonts w:ascii="Calibri" w:hAnsi="Calibri" w:eastAsia="Calibri" w:cs="Calibri" w:asciiTheme="minorAscii" w:hAnsiTheme="minorAscii" w:eastAsiaTheme="minorAscii" w:cstheme="minorAscii"/>
          <w:sz w:val="24"/>
          <w:szCs w:val="24"/>
        </w:rPr>
      </w:pPr>
      <w:r w:rsidRPr="70406C3C" w:rsidR="009B67D6">
        <w:rPr>
          <w:rFonts w:ascii="Calibri" w:hAnsi="Calibri" w:eastAsia="Calibri" w:cs="Calibri" w:asciiTheme="minorAscii" w:hAnsiTheme="minorAscii" w:eastAsiaTheme="minorAscii" w:cstheme="minorAscii"/>
          <w:sz w:val="24"/>
          <w:szCs w:val="24"/>
        </w:rPr>
        <w:t xml:space="preserve">We hanteren een thuis of in de kluis principe. Dit betekent dat de leerlingen hun telefoon </w:t>
      </w:r>
      <w:r w:rsidRPr="70406C3C" w:rsidR="009B67D6">
        <w:rPr>
          <w:rFonts w:ascii="Calibri" w:hAnsi="Calibri" w:eastAsia="Calibri" w:cs="Calibri" w:asciiTheme="minorAscii" w:hAnsiTheme="minorAscii" w:eastAsiaTheme="minorAscii" w:cstheme="minorAscii"/>
          <w:sz w:val="24"/>
          <w:szCs w:val="24"/>
        </w:rPr>
        <w:t>thuis laten</w:t>
      </w:r>
      <w:r w:rsidRPr="70406C3C" w:rsidR="009B67D6">
        <w:rPr>
          <w:rFonts w:ascii="Calibri" w:hAnsi="Calibri" w:eastAsia="Calibri" w:cs="Calibri" w:asciiTheme="minorAscii" w:hAnsiTheme="minorAscii" w:eastAsiaTheme="minorAscii" w:cstheme="minorAscii"/>
          <w:sz w:val="24"/>
          <w:szCs w:val="24"/>
        </w:rPr>
        <w:t xml:space="preserve"> </w:t>
      </w:r>
      <w:r w:rsidRPr="70406C3C" w:rsidR="00EF55CE">
        <w:rPr>
          <w:rFonts w:ascii="Calibri" w:hAnsi="Calibri" w:eastAsia="Calibri" w:cs="Calibri" w:asciiTheme="minorAscii" w:hAnsiTheme="minorAscii" w:eastAsiaTheme="minorAscii" w:cstheme="minorAscii"/>
          <w:sz w:val="24"/>
          <w:szCs w:val="24"/>
        </w:rPr>
        <w:t>dan wel</w:t>
      </w:r>
      <w:r w:rsidRPr="70406C3C" w:rsidR="009B67D6">
        <w:rPr>
          <w:rFonts w:ascii="Calibri" w:hAnsi="Calibri" w:eastAsia="Calibri" w:cs="Calibri" w:asciiTheme="minorAscii" w:hAnsiTheme="minorAscii" w:eastAsiaTheme="minorAscii" w:cstheme="minorAscii"/>
          <w:sz w:val="24"/>
          <w:szCs w:val="24"/>
        </w:rPr>
        <w:t xml:space="preserve"> </w:t>
      </w:r>
      <w:r w:rsidRPr="70406C3C" w:rsidR="00D21D8A">
        <w:rPr>
          <w:rFonts w:ascii="Calibri" w:hAnsi="Calibri" w:eastAsia="Calibri" w:cs="Calibri" w:asciiTheme="minorAscii" w:hAnsiTheme="minorAscii" w:eastAsiaTheme="minorAscii" w:cstheme="minorAscii"/>
          <w:sz w:val="24"/>
          <w:szCs w:val="24"/>
        </w:rPr>
        <w:t>’</w:t>
      </w:r>
      <w:r w:rsidRPr="70406C3C" w:rsidR="009B67D6">
        <w:rPr>
          <w:rFonts w:ascii="Calibri" w:hAnsi="Calibri" w:eastAsia="Calibri" w:cs="Calibri" w:asciiTheme="minorAscii" w:hAnsiTheme="minorAscii" w:eastAsiaTheme="minorAscii" w:cstheme="minorAscii"/>
          <w:sz w:val="24"/>
          <w:szCs w:val="24"/>
        </w:rPr>
        <w:t>s ochtends</w:t>
      </w:r>
      <w:r w:rsidRPr="70406C3C" w:rsidR="00D21D8A">
        <w:rPr>
          <w:rFonts w:ascii="Calibri" w:hAnsi="Calibri" w:eastAsia="Calibri" w:cs="Calibri" w:asciiTheme="minorAscii" w:hAnsiTheme="minorAscii" w:eastAsiaTheme="minorAscii" w:cstheme="minorAscii"/>
          <w:sz w:val="24"/>
          <w:szCs w:val="24"/>
        </w:rPr>
        <w:t xml:space="preserve"> na aankomst op school</w:t>
      </w:r>
      <w:r w:rsidRPr="70406C3C" w:rsidR="009B67D6">
        <w:rPr>
          <w:rFonts w:ascii="Calibri" w:hAnsi="Calibri" w:eastAsia="Calibri" w:cs="Calibri" w:asciiTheme="minorAscii" w:hAnsiTheme="minorAscii" w:eastAsiaTheme="minorAscii" w:cstheme="minorAscii"/>
          <w:sz w:val="24"/>
          <w:szCs w:val="24"/>
        </w:rPr>
        <w:t xml:space="preserve"> direct in </w:t>
      </w:r>
      <w:r w:rsidRPr="70406C3C" w:rsidR="00D21D8A">
        <w:rPr>
          <w:rFonts w:ascii="Calibri" w:hAnsi="Calibri" w:eastAsia="Calibri" w:cs="Calibri" w:asciiTheme="minorAscii" w:hAnsiTheme="minorAscii" w:eastAsiaTheme="minorAscii" w:cstheme="minorAscii"/>
          <w:sz w:val="24"/>
          <w:szCs w:val="24"/>
        </w:rPr>
        <w:t>hun</w:t>
      </w:r>
      <w:r w:rsidRPr="70406C3C" w:rsidR="009B67D6">
        <w:rPr>
          <w:rFonts w:ascii="Calibri" w:hAnsi="Calibri" w:eastAsia="Calibri" w:cs="Calibri" w:asciiTheme="minorAscii" w:hAnsiTheme="minorAscii" w:eastAsiaTheme="minorAscii" w:cstheme="minorAscii"/>
          <w:sz w:val="24"/>
          <w:szCs w:val="24"/>
        </w:rPr>
        <w:t xml:space="preserve"> kluis</w:t>
      </w:r>
      <w:r w:rsidRPr="70406C3C" w:rsidR="00D21D8A">
        <w:rPr>
          <w:rFonts w:ascii="Calibri" w:hAnsi="Calibri" w:eastAsia="Calibri" w:cs="Calibri" w:asciiTheme="minorAscii" w:hAnsiTheme="minorAscii" w:eastAsiaTheme="minorAscii" w:cstheme="minorAscii"/>
          <w:sz w:val="24"/>
          <w:szCs w:val="24"/>
        </w:rPr>
        <w:t>je</w:t>
      </w:r>
      <w:r w:rsidRPr="70406C3C" w:rsidR="009B67D6">
        <w:rPr>
          <w:rFonts w:ascii="Calibri" w:hAnsi="Calibri" w:eastAsia="Calibri" w:cs="Calibri" w:asciiTheme="minorAscii" w:hAnsiTheme="minorAscii" w:eastAsiaTheme="minorAscii" w:cstheme="minorAscii"/>
          <w:sz w:val="24"/>
          <w:szCs w:val="24"/>
        </w:rPr>
        <w:t xml:space="preserve"> leggen</w:t>
      </w:r>
      <w:r w:rsidRPr="70406C3C" w:rsidR="7585D0F7">
        <w:rPr>
          <w:rFonts w:ascii="Calibri" w:hAnsi="Calibri" w:eastAsia="Calibri" w:cs="Calibri" w:asciiTheme="minorAscii" w:hAnsiTheme="minorAscii" w:eastAsiaTheme="minorAscii" w:cstheme="minorAscii"/>
          <w:sz w:val="24"/>
          <w:szCs w:val="24"/>
        </w:rPr>
        <w:t xml:space="preserve"> en na hun laatste les of uiterlijk om 16.30 weer uit de kluis halen</w:t>
      </w:r>
      <w:r w:rsidRPr="70406C3C" w:rsidR="009B67D6">
        <w:rPr>
          <w:rFonts w:ascii="Calibri" w:hAnsi="Calibri" w:eastAsia="Calibri" w:cs="Calibri" w:asciiTheme="minorAscii" w:hAnsiTheme="minorAscii" w:eastAsiaTheme="minorAscii" w:cstheme="minorAscii"/>
          <w:sz w:val="24"/>
          <w:szCs w:val="24"/>
        </w:rPr>
        <w:t xml:space="preserve"> </w:t>
      </w:r>
      <w:r w:rsidRPr="70406C3C" w:rsidR="009B67D6">
        <w:rPr>
          <w:rFonts w:ascii="Calibri" w:hAnsi="Calibri" w:eastAsia="Calibri" w:cs="Calibri" w:asciiTheme="minorAscii" w:hAnsiTheme="minorAscii" w:eastAsiaTheme="minorAscii" w:cstheme="minorAscii"/>
          <w:sz w:val="24"/>
          <w:szCs w:val="24"/>
        </w:rPr>
        <w:t xml:space="preserve">Dit betekent dat het leerlingen </w:t>
      </w:r>
      <w:r w:rsidRPr="70406C3C" w:rsidR="009B67D6">
        <w:rPr>
          <w:rFonts w:ascii="Calibri" w:hAnsi="Calibri" w:eastAsia="Calibri" w:cs="Calibri" w:asciiTheme="minorAscii" w:hAnsiTheme="minorAscii" w:eastAsiaTheme="minorAscii" w:cstheme="minorAscii"/>
          <w:sz w:val="24"/>
          <w:szCs w:val="24"/>
        </w:rPr>
        <w:t>niet toegestaan is om gedurende de dag hun telefoon</w:t>
      </w:r>
      <w:r w:rsidRPr="70406C3C" w:rsidR="00F70B77">
        <w:rPr>
          <w:rFonts w:ascii="Calibri" w:hAnsi="Calibri" w:eastAsia="Calibri" w:cs="Calibri" w:asciiTheme="minorAscii" w:hAnsiTheme="minorAscii" w:eastAsiaTheme="minorAscii" w:cstheme="minorAscii"/>
          <w:sz w:val="24"/>
          <w:szCs w:val="24"/>
        </w:rPr>
        <w:t xml:space="preserve"> zichtbaar</w:t>
      </w:r>
      <w:r w:rsidRPr="70406C3C" w:rsidR="009B67D6">
        <w:rPr>
          <w:rFonts w:ascii="Calibri" w:hAnsi="Calibri" w:eastAsia="Calibri" w:cs="Calibri" w:asciiTheme="minorAscii" w:hAnsiTheme="minorAscii" w:eastAsiaTheme="minorAscii" w:cstheme="minorAscii"/>
          <w:sz w:val="24"/>
          <w:szCs w:val="24"/>
        </w:rPr>
        <w:t xml:space="preserve"> bij zich te hebben op school.</w:t>
      </w:r>
      <w:r w:rsidRPr="70406C3C" w:rsidR="009B67D6">
        <w:rPr>
          <w:rFonts w:ascii="Calibri" w:hAnsi="Calibri" w:eastAsia="Calibri" w:cs="Calibri" w:asciiTheme="minorAscii" w:hAnsiTheme="minorAscii" w:eastAsiaTheme="minorAscii" w:cstheme="minorAscii"/>
          <w:sz w:val="24"/>
          <w:szCs w:val="24"/>
        </w:rPr>
        <w:t xml:space="preserve"> </w:t>
      </w:r>
      <w:r w:rsidRPr="70406C3C" w:rsidR="009B67D6">
        <w:rPr>
          <w:rFonts w:ascii="Calibri" w:hAnsi="Calibri" w:eastAsia="Calibri" w:cs="Calibri" w:asciiTheme="minorAscii" w:hAnsiTheme="minorAscii" w:eastAsiaTheme="minorAscii" w:cstheme="minorAscii"/>
          <w:i w:val="1"/>
          <w:iCs w:val="1"/>
          <w:sz w:val="24"/>
          <w:szCs w:val="24"/>
        </w:rPr>
        <w:t xml:space="preserve">Niet </w:t>
      </w:r>
      <w:r w:rsidRPr="70406C3C" w:rsidR="009B67D6">
        <w:rPr>
          <w:rFonts w:ascii="Calibri" w:hAnsi="Calibri" w:eastAsia="Calibri" w:cs="Calibri" w:asciiTheme="minorAscii" w:hAnsiTheme="minorAscii" w:eastAsiaTheme="minorAscii" w:cstheme="minorAscii"/>
          <w:sz w:val="24"/>
          <w:szCs w:val="24"/>
        </w:rPr>
        <w:t xml:space="preserve">op de gangen, </w:t>
      </w:r>
      <w:r w:rsidRPr="70406C3C" w:rsidR="009B67D6">
        <w:rPr>
          <w:rFonts w:ascii="Calibri" w:hAnsi="Calibri" w:eastAsia="Calibri" w:cs="Calibri" w:asciiTheme="minorAscii" w:hAnsiTheme="minorAscii" w:eastAsiaTheme="minorAscii" w:cstheme="minorAscii"/>
          <w:i w:val="1"/>
          <w:iCs w:val="1"/>
          <w:sz w:val="24"/>
          <w:szCs w:val="24"/>
        </w:rPr>
        <w:t xml:space="preserve">niet </w:t>
      </w:r>
      <w:r w:rsidRPr="70406C3C" w:rsidR="009B67D6">
        <w:rPr>
          <w:rFonts w:ascii="Calibri" w:hAnsi="Calibri" w:eastAsia="Calibri" w:cs="Calibri" w:asciiTheme="minorAscii" w:hAnsiTheme="minorAscii" w:eastAsiaTheme="minorAscii" w:cstheme="minorAscii"/>
          <w:sz w:val="24"/>
          <w:szCs w:val="24"/>
        </w:rPr>
        <w:t xml:space="preserve">in de pauzes, </w:t>
      </w:r>
      <w:r w:rsidRPr="70406C3C" w:rsidR="009B67D6">
        <w:rPr>
          <w:rFonts w:ascii="Calibri" w:hAnsi="Calibri" w:eastAsia="Calibri" w:cs="Calibri" w:asciiTheme="minorAscii" w:hAnsiTheme="minorAscii" w:eastAsiaTheme="minorAscii" w:cstheme="minorAscii"/>
          <w:i w:val="1"/>
          <w:iCs w:val="1"/>
          <w:sz w:val="24"/>
          <w:szCs w:val="24"/>
        </w:rPr>
        <w:t xml:space="preserve">niet </w:t>
      </w:r>
      <w:r w:rsidRPr="70406C3C" w:rsidR="009B67D6">
        <w:rPr>
          <w:rFonts w:ascii="Calibri" w:hAnsi="Calibri" w:eastAsia="Calibri" w:cs="Calibri" w:asciiTheme="minorAscii" w:hAnsiTheme="minorAscii" w:eastAsiaTheme="minorAscii" w:cstheme="minorAscii"/>
          <w:sz w:val="24"/>
          <w:szCs w:val="24"/>
        </w:rPr>
        <w:t>tijdens tussenuren. ’s Ochtends gaat de telefoon de kluis in</w:t>
      </w:r>
      <w:r w:rsidRPr="70406C3C" w:rsidR="006F5570">
        <w:rPr>
          <w:rFonts w:ascii="Calibri" w:hAnsi="Calibri" w:eastAsia="Calibri" w:cs="Calibri" w:asciiTheme="minorAscii" w:hAnsiTheme="minorAscii" w:eastAsiaTheme="minorAscii" w:cstheme="minorAscii"/>
          <w:sz w:val="24"/>
          <w:szCs w:val="24"/>
        </w:rPr>
        <w:t xml:space="preserve">, </w:t>
      </w:r>
      <w:r w:rsidRPr="70406C3C" w:rsidR="009B67D6">
        <w:rPr>
          <w:rFonts w:ascii="Calibri" w:hAnsi="Calibri" w:eastAsia="Calibri" w:cs="Calibri" w:asciiTheme="minorAscii" w:hAnsiTheme="minorAscii" w:eastAsiaTheme="minorAscii" w:cstheme="minorAscii"/>
          <w:sz w:val="24"/>
          <w:szCs w:val="24"/>
        </w:rPr>
        <w:t>wanneer de leerling naar huis gaat mag</w:t>
      </w:r>
      <w:r w:rsidRPr="70406C3C" w:rsidR="006F5570">
        <w:rPr>
          <w:rFonts w:ascii="Calibri" w:hAnsi="Calibri" w:eastAsia="Calibri" w:cs="Calibri" w:asciiTheme="minorAscii" w:hAnsiTheme="minorAscii" w:eastAsiaTheme="minorAscii" w:cstheme="minorAscii"/>
          <w:sz w:val="24"/>
          <w:szCs w:val="24"/>
        </w:rPr>
        <w:t xml:space="preserve"> de telefoon</w:t>
      </w:r>
      <w:r w:rsidRPr="70406C3C" w:rsidR="009B67D6">
        <w:rPr>
          <w:rFonts w:ascii="Calibri" w:hAnsi="Calibri" w:eastAsia="Calibri" w:cs="Calibri" w:asciiTheme="minorAscii" w:hAnsiTheme="minorAscii" w:eastAsiaTheme="minorAscii" w:cstheme="minorAscii"/>
          <w:sz w:val="24"/>
          <w:szCs w:val="24"/>
        </w:rPr>
        <w:t xml:space="preserve"> eruit en </w:t>
      </w:r>
      <w:r w:rsidRPr="70406C3C" w:rsidR="006F5570">
        <w:rPr>
          <w:rFonts w:ascii="Calibri" w:hAnsi="Calibri" w:eastAsia="Calibri" w:cs="Calibri" w:asciiTheme="minorAscii" w:hAnsiTheme="minorAscii" w:eastAsiaTheme="minorAscii" w:cstheme="minorAscii"/>
          <w:sz w:val="24"/>
          <w:szCs w:val="24"/>
        </w:rPr>
        <w:t xml:space="preserve">dan </w:t>
      </w:r>
      <w:r w:rsidRPr="70406C3C" w:rsidR="009B67D6">
        <w:rPr>
          <w:rFonts w:ascii="Calibri" w:hAnsi="Calibri" w:eastAsia="Calibri" w:cs="Calibri" w:asciiTheme="minorAscii" w:hAnsiTheme="minorAscii" w:eastAsiaTheme="minorAscii" w:cstheme="minorAscii"/>
          <w:sz w:val="24"/>
          <w:szCs w:val="24"/>
        </w:rPr>
        <w:t xml:space="preserve">moet de leerling </w:t>
      </w:r>
      <w:r w:rsidRPr="70406C3C" w:rsidR="006F5570">
        <w:rPr>
          <w:rFonts w:ascii="Calibri" w:hAnsi="Calibri" w:eastAsia="Calibri" w:cs="Calibri" w:asciiTheme="minorAscii" w:hAnsiTheme="minorAscii" w:eastAsiaTheme="minorAscii" w:cstheme="minorAscii"/>
          <w:sz w:val="24"/>
          <w:szCs w:val="24"/>
        </w:rPr>
        <w:t>ook</w:t>
      </w:r>
      <w:r w:rsidRPr="70406C3C" w:rsidR="009B67D6">
        <w:rPr>
          <w:rFonts w:ascii="Calibri" w:hAnsi="Calibri" w:eastAsia="Calibri" w:cs="Calibri" w:asciiTheme="minorAscii" w:hAnsiTheme="minorAscii" w:eastAsiaTheme="minorAscii" w:cstheme="minorAscii"/>
          <w:sz w:val="24"/>
          <w:szCs w:val="24"/>
        </w:rPr>
        <w:t xml:space="preserve"> het schoolterrein verlaten. </w:t>
      </w:r>
      <w:r w:rsidRPr="70406C3C" w:rsidR="6BAB4B4E">
        <w:rPr>
          <w:rFonts w:ascii="Calibri" w:hAnsi="Calibri" w:eastAsia="Calibri" w:cs="Calibri" w:asciiTheme="minorAscii" w:hAnsiTheme="minorAscii" w:eastAsiaTheme="minorAscii" w:cstheme="minorAscii"/>
          <w:sz w:val="24"/>
          <w:szCs w:val="24"/>
        </w:rPr>
        <w:t>De ervaring van andere scholen leert dat veel leerlingen hun telefoon in de tas stoppen in plaats van de kluis. Uitgangspunt van de school blijft dat de telefoon niet zichtbaar mag zijn. We gaan geen tassencontroles uitv</w:t>
      </w:r>
      <w:r w:rsidRPr="70406C3C" w:rsidR="290DF3F0">
        <w:rPr>
          <w:rFonts w:ascii="Calibri" w:hAnsi="Calibri" w:eastAsia="Calibri" w:cs="Calibri" w:asciiTheme="minorAscii" w:hAnsiTheme="minorAscii" w:eastAsiaTheme="minorAscii" w:cstheme="minorAscii"/>
          <w:sz w:val="24"/>
          <w:szCs w:val="24"/>
        </w:rPr>
        <w:t>oeren</w:t>
      </w:r>
      <w:r w:rsidRPr="70406C3C" w:rsidR="5B26FE48">
        <w:rPr>
          <w:rFonts w:ascii="Calibri" w:hAnsi="Calibri" w:eastAsia="Calibri" w:cs="Calibri" w:asciiTheme="minorAscii" w:hAnsiTheme="minorAscii" w:eastAsiaTheme="minorAscii" w:cstheme="minorAscii"/>
          <w:sz w:val="24"/>
          <w:szCs w:val="24"/>
        </w:rPr>
        <w:t xml:space="preserve"> en gaan niet </w:t>
      </w:r>
      <w:r w:rsidRPr="70406C3C" w:rsidR="5B26FE48">
        <w:rPr>
          <w:rFonts w:ascii="Calibri" w:hAnsi="Calibri" w:eastAsia="Calibri" w:cs="Calibri" w:asciiTheme="minorAscii" w:hAnsiTheme="minorAscii" w:eastAsiaTheme="minorAscii" w:cstheme="minorAscii"/>
          <w:sz w:val="24"/>
          <w:szCs w:val="24"/>
        </w:rPr>
        <w:t>fouilleren</w:t>
      </w:r>
      <w:r w:rsidRPr="70406C3C" w:rsidR="290DF3F0">
        <w:rPr>
          <w:rFonts w:ascii="Calibri" w:hAnsi="Calibri" w:eastAsia="Calibri" w:cs="Calibri" w:asciiTheme="minorAscii" w:hAnsiTheme="minorAscii" w:eastAsiaTheme="minorAscii" w:cstheme="minorAscii"/>
          <w:sz w:val="24"/>
          <w:szCs w:val="24"/>
        </w:rPr>
        <w:t>.</w:t>
      </w:r>
    </w:p>
    <w:p w:rsidR="4ECFD1BF" w:rsidP="70406C3C" w:rsidRDefault="4ECFD1BF" w14:paraId="06035075" w14:textId="1A8715AF">
      <w:pPr>
        <w:pStyle w:val="Geenafstand"/>
        <w:ind w:left="720"/>
        <w:rPr>
          <w:rFonts w:ascii="Calibri" w:hAnsi="Calibri" w:eastAsia="Calibri" w:cs="Calibri" w:asciiTheme="minorAscii" w:hAnsiTheme="minorAscii" w:eastAsiaTheme="minorAscii" w:cstheme="minorAscii"/>
          <w:sz w:val="24"/>
          <w:szCs w:val="24"/>
        </w:rPr>
      </w:pPr>
      <w:r w:rsidRPr="70406C3C" w:rsidR="4ECFD1BF">
        <w:rPr>
          <w:rFonts w:ascii="Calibri" w:hAnsi="Calibri" w:eastAsia="Calibri" w:cs="Calibri" w:asciiTheme="minorAscii" w:hAnsiTheme="minorAscii" w:eastAsiaTheme="minorAscii" w:cstheme="minorAscii"/>
          <w:sz w:val="24"/>
          <w:szCs w:val="24"/>
        </w:rPr>
        <w:t xml:space="preserve">Wel zullen we leerlingen bij wie we vermoeden dat een mobiele telefoon in een broekzak zit vragen de broekzakken leeg te </w:t>
      </w:r>
      <w:r w:rsidRPr="70406C3C" w:rsidR="61EC54CB">
        <w:rPr>
          <w:rFonts w:ascii="Calibri" w:hAnsi="Calibri" w:eastAsia="Calibri" w:cs="Calibri" w:asciiTheme="minorAscii" w:hAnsiTheme="minorAscii" w:eastAsiaTheme="minorAscii" w:cstheme="minorAscii"/>
          <w:sz w:val="24"/>
          <w:szCs w:val="24"/>
        </w:rPr>
        <w:t>maken.</w:t>
      </w:r>
    </w:p>
    <w:p w:rsidRPr="00C71D7E" w:rsidR="00C21BD3" w:rsidP="33F41E40" w:rsidRDefault="00C21BD3" w14:paraId="7012FFBE" w14:textId="1A9E617E">
      <w:pPr>
        <w:pStyle w:val="Geenafstand"/>
        <w:numPr>
          <w:ilvl w:val="0"/>
          <w:numId w:val="7"/>
        </w:numPr>
        <w:rPr>
          <w:rFonts w:ascii="Calibri" w:hAnsi="Calibri" w:eastAsia="Calibri" w:cs="Calibri" w:asciiTheme="minorAscii" w:hAnsiTheme="minorAscii" w:eastAsiaTheme="minorAscii" w:cstheme="minorAscii"/>
          <w:sz w:val="24"/>
          <w:szCs w:val="24"/>
        </w:rPr>
      </w:pPr>
      <w:r w:rsidRPr="70406C3C" w:rsidR="009B67D6">
        <w:rPr>
          <w:rFonts w:ascii="Calibri" w:hAnsi="Calibri" w:eastAsia="Calibri" w:cs="Calibri" w:asciiTheme="minorAscii" w:hAnsiTheme="minorAscii" w:eastAsiaTheme="minorAscii" w:cstheme="minorAscii"/>
          <w:sz w:val="24"/>
          <w:szCs w:val="24"/>
        </w:rPr>
        <w:t xml:space="preserve">Dit betekent dat iedere leerling een kluisje </w:t>
      </w:r>
      <w:r w:rsidRPr="70406C3C" w:rsidR="009B67D6">
        <w:rPr>
          <w:rFonts w:ascii="Calibri" w:hAnsi="Calibri" w:eastAsia="Calibri" w:cs="Calibri" w:asciiTheme="minorAscii" w:hAnsiTheme="minorAscii" w:eastAsiaTheme="minorAscii" w:cstheme="minorAscii"/>
          <w:sz w:val="24"/>
          <w:szCs w:val="24"/>
        </w:rPr>
        <w:t>moet regelen én dat leerlingen met iets anders dan hun telefoon de kluis</w:t>
      </w:r>
      <w:r w:rsidRPr="70406C3C" w:rsidR="12698755">
        <w:rPr>
          <w:rFonts w:ascii="Calibri" w:hAnsi="Calibri" w:eastAsia="Calibri" w:cs="Calibri" w:asciiTheme="minorAscii" w:hAnsiTheme="minorAscii" w:eastAsiaTheme="minorAscii" w:cstheme="minorAscii"/>
          <w:sz w:val="24"/>
          <w:szCs w:val="24"/>
        </w:rPr>
        <w:t xml:space="preserve"> moeten</w:t>
      </w:r>
      <w:r w:rsidRPr="70406C3C" w:rsidR="009B67D6">
        <w:rPr>
          <w:rFonts w:ascii="Calibri" w:hAnsi="Calibri" w:eastAsia="Calibri" w:cs="Calibri" w:asciiTheme="minorAscii" w:hAnsiTheme="minorAscii" w:eastAsiaTheme="minorAscii" w:cstheme="minorAscii"/>
          <w:sz w:val="24"/>
          <w:szCs w:val="24"/>
        </w:rPr>
        <w:t xml:space="preserve"> kunnen openen. </w:t>
      </w:r>
      <w:r w:rsidRPr="70406C3C" w:rsidR="007D5B8B">
        <w:rPr>
          <w:rFonts w:ascii="Calibri" w:hAnsi="Calibri" w:eastAsia="Calibri" w:cs="Calibri" w:asciiTheme="minorAscii" w:hAnsiTheme="minorAscii" w:eastAsiaTheme="minorAscii" w:cstheme="minorAscii"/>
          <w:sz w:val="24"/>
          <w:szCs w:val="24"/>
        </w:rPr>
        <w:t xml:space="preserve">De leerling dient zijn/haar </w:t>
      </w:r>
      <w:r w:rsidRPr="70406C3C" w:rsidR="007D5B8B">
        <w:rPr>
          <w:rFonts w:ascii="Calibri" w:hAnsi="Calibri" w:eastAsia="Calibri" w:cs="Calibri" w:asciiTheme="minorAscii" w:hAnsiTheme="minorAscii" w:eastAsiaTheme="minorAscii" w:cstheme="minorAscii"/>
          <w:sz w:val="24"/>
          <w:szCs w:val="24"/>
        </w:rPr>
        <w:t>leerlingpas</w:t>
      </w:r>
      <w:r w:rsidRPr="70406C3C" w:rsidR="007D5B8B">
        <w:rPr>
          <w:rFonts w:ascii="Calibri" w:hAnsi="Calibri" w:eastAsia="Calibri" w:cs="Calibri" w:asciiTheme="minorAscii" w:hAnsiTheme="minorAscii" w:eastAsiaTheme="minorAscii" w:cstheme="minorAscii"/>
          <w:sz w:val="24"/>
          <w:szCs w:val="24"/>
        </w:rPr>
        <w:t xml:space="preserve"> aan de kluis te koppelen</w:t>
      </w:r>
      <w:r w:rsidRPr="70406C3C" w:rsidR="00000ABE">
        <w:rPr>
          <w:rFonts w:ascii="Calibri" w:hAnsi="Calibri" w:eastAsia="Calibri" w:cs="Calibri" w:asciiTheme="minorAscii" w:hAnsiTheme="minorAscii" w:eastAsiaTheme="minorAscii" w:cstheme="minorAscii"/>
          <w:sz w:val="24"/>
          <w:szCs w:val="24"/>
        </w:rPr>
        <w:t xml:space="preserve"> voor het openen van het kluisje.</w:t>
      </w:r>
      <w:r w:rsidRPr="70406C3C" w:rsidR="2D9E79B5">
        <w:rPr>
          <w:rFonts w:ascii="Calibri" w:hAnsi="Calibri" w:eastAsia="Calibri" w:cs="Calibri" w:asciiTheme="minorAscii" w:hAnsiTheme="minorAscii" w:eastAsiaTheme="minorAscii" w:cstheme="minorAscii"/>
          <w:sz w:val="24"/>
          <w:szCs w:val="24"/>
        </w:rPr>
        <w:t xml:space="preserve"> De leerlingen die geen </w:t>
      </w:r>
      <w:r w:rsidRPr="70406C3C" w:rsidR="2D9E79B5">
        <w:rPr>
          <w:rFonts w:ascii="Calibri" w:hAnsi="Calibri" w:eastAsia="Calibri" w:cs="Calibri" w:asciiTheme="minorAscii" w:hAnsiTheme="minorAscii" w:eastAsiaTheme="minorAscii" w:cstheme="minorAscii"/>
          <w:sz w:val="24"/>
          <w:szCs w:val="24"/>
        </w:rPr>
        <w:t>leerlingpas</w:t>
      </w:r>
      <w:r w:rsidRPr="70406C3C" w:rsidR="2D9E79B5">
        <w:rPr>
          <w:rFonts w:ascii="Calibri" w:hAnsi="Calibri" w:eastAsia="Calibri" w:cs="Calibri" w:asciiTheme="minorAscii" w:hAnsiTheme="minorAscii" w:eastAsiaTheme="minorAscii" w:cstheme="minorAscii"/>
          <w:sz w:val="24"/>
          <w:szCs w:val="24"/>
        </w:rPr>
        <w:t xml:space="preserve"> (meer) hebben zullen een nieuwe pas moeten aanschaffen </w:t>
      </w:r>
    </w:p>
    <w:p w:rsidRPr="00C71D7E" w:rsidR="00C21BD3" w:rsidP="33F41E40" w:rsidRDefault="00C21BD3" w14:paraId="75391222" w14:textId="547130E8">
      <w:pPr>
        <w:pStyle w:val="Geenafstand"/>
        <w:numPr>
          <w:ilvl w:val="0"/>
          <w:numId w:val="7"/>
        </w:numPr>
        <w:rPr>
          <w:rFonts w:ascii="Calibri" w:hAnsi="Calibri" w:eastAsia="Calibri" w:cs="Calibri" w:asciiTheme="minorAscii" w:hAnsiTheme="minorAscii" w:eastAsiaTheme="minorAscii" w:cstheme="minorAscii"/>
          <w:sz w:val="24"/>
          <w:szCs w:val="24"/>
        </w:rPr>
      </w:pPr>
      <w:r w:rsidRPr="70406C3C" w:rsidR="00B551E2">
        <w:rPr>
          <w:rFonts w:ascii="Calibri" w:hAnsi="Calibri" w:eastAsia="Calibri" w:cs="Calibri" w:asciiTheme="minorAscii" w:hAnsiTheme="minorAscii" w:eastAsiaTheme="minorAscii" w:cstheme="minorAscii"/>
          <w:sz w:val="24"/>
          <w:szCs w:val="24"/>
        </w:rPr>
        <w:t>Als school moeten we zorgen da</w:t>
      </w:r>
      <w:r w:rsidRPr="70406C3C" w:rsidR="00151349">
        <w:rPr>
          <w:rFonts w:ascii="Calibri" w:hAnsi="Calibri" w:eastAsia="Calibri" w:cs="Calibri" w:asciiTheme="minorAscii" w:hAnsiTheme="minorAscii" w:eastAsiaTheme="minorAscii" w:cstheme="minorAscii"/>
          <w:sz w:val="24"/>
          <w:szCs w:val="24"/>
        </w:rPr>
        <w:t>t</w:t>
      </w:r>
      <w:r w:rsidRPr="70406C3C" w:rsidR="00B551E2">
        <w:rPr>
          <w:rFonts w:ascii="Calibri" w:hAnsi="Calibri" w:eastAsia="Calibri" w:cs="Calibri" w:asciiTheme="minorAscii" w:hAnsiTheme="minorAscii" w:eastAsiaTheme="minorAscii" w:cstheme="minorAscii"/>
          <w:sz w:val="24"/>
          <w:szCs w:val="24"/>
        </w:rPr>
        <w:t xml:space="preserve"> we goed bereikbaar zijn. Ouders zullen nu school moeten bellen in geval dat er een </w:t>
      </w:r>
      <w:r w:rsidRPr="70406C3C" w:rsidR="00267696">
        <w:rPr>
          <w:rFonts w:ascii="Calibri" w:hAnsi="Calibri" w:eastAsia="Calibri" w:cs="Calibri" w:asciiTheme="minorAscii" w:hAnsiTheme="minorAscii" w:eastAsiaTheme="minorAscii" w:cstheme="minorAscii"/>
          <w:sz w:val="24"/>
          <w:szCs w:val="24"/>
        </w:rPr>
        <w:t xml:space="preserve">kwestie optreedt waarvan hun </w:t>
      </w:r>
      <w:r w:rsidRPr="70406C3C" w:rsidR="4A61A14A">
        <w:rPr>
          <w:rFonts w:ascii="Calibri" w:hAnsi="Calibri" w:eastAsia="Calibri" w:cs="Calibri" w:asciiTheme="minorAscii" w:hAnsiTheme="minorAscii" w:eastAsiaTheme="minorAscii" w:cstheme="minorAscii"/>
          <w:sz w:val="24"/>
          <w:szCs w:val="24"/>
        </w:rPr>
        <w:t>kind</w:t>
      </w:r>
      <w:r w:rsidRPr="70406C3C" w:rsidR="00267696">
        <w:rPr>
          <w:rFonts w:ascii="Calibri" w:hAnsi="Calibri" w:eastAsia="Calibri" w:cs="Calibri" w:asciiTheme="minorAscii" w:hAnsiTheme="minorAscii" w:eastAsiaTheme="minorAscii" w:cstheme="minorAscii"/>
          <w:sz w:val="24"/>
          <w:szCs w:val="24"/>
        </w:rPr>
        <w:t xml:space="preserve"> op de hoogte gesteld moet worden.</w:t>
      </w:r>
      <w:r w:rsidRPr="70406C3C" w:rsidR="00B551E2">
        <w:rPr>
          <w:rFonts w:ascii="Calibri" w:hAnsi="Calibri" w:eastAsia="Calibri" w:cs="Calibri" w:asciiTheme="minorAscii" w:hAnsiTheme="minorAscii" w:eastAsiaTheme="minorAscii" w:cstheme="minorAscii"/>
          <w:sz w:val="24"/>
          <w:szCs w:val="24"/>
        </w:rPr>
        <w:t xml:space="preserve"> </w:t>
      </w:r>
      <w:r w:rsidRPr="70406C3C" w:rsidR="00B11617">
        <w:rPr>
          <w:rFonts w:ascii="Calibri" w:hAnsi="Calibri" w:eastAsia="Calibri" w:cs="Calibri" w:asciiTheme="minorAscii" w:hAnsiTheme="minorAscii" w:eastAsiaTheme="minorAscii" w:cstheme="minorAscii"/>
          <w:sz w:val="24"/>
          <w:szCs w:val="24"/>
        </w:rPr>
        <w:t>We hebben ingeregeld dat de school dagelijks</w:t>
      </w:r>
      <w:r w:rsidRPr="70406C3C" w:rsidR="005B7941">
        <w:rPr>
          <w:rFonts w:ascii="Calibri" w:hAnsi="Calibri" w:eastAsia="Calibri" w:cs="Calibri" w:asciiTheme="minorAscii" w:hAnsiTheme="minorAscii" w:eastAsiaTheme="minorAscii" w:cstheme="minorAscii"/>
          <w:sz w:val="24"/>
          <w:szCs w:val="24"/>
        </w:rPr>
        <w:t xml:space="preserve"> in elk geval tussen 7.30 en 16.30 uur bereikbaar is</w:t>
      </w:r>
      <w:r w:rsidRPr="70406C3C" w:rsidR="5FB9E7F4">
        <w:rPr>
          <w:rFonts w:ascii="Calibri" w:hAnsi="Calibri" w:eastAsia="Calibri" w:cs="Calibri" w:asciiTheme="minorAscii" w:hAnsiTheme="minorAscii" w:eastAsiaTheme="minorAscii" w:cstheme="minorAscii"/>
          <w:sz w:val="24"/>
          <w:szCs w:val="24"/>
        </w:rPr>
        <w:t>.</w:t>
      </w:r>
      <w:r w:rsidRPr="70406C3C" w:rsidR="005B7941">
        <w:rPr>
          <w:rFonts w:ascii="Calibri" w:hAnsi="Calibri" w:eastAsia="Calibri" w:cs="Calibri" w:asciiTheme="minorAscii" w:hAnsiTheme="minorAscii" w:eastAsiaTheme="minorAscii" w:cstheme="minorAscii"/>
          <w:sz w:val="24"/>
          <w:szCs w:val="24"/>
        </w:rPr>
        <w:t xml:space="preserve"> </w:t>
      </w:r>
    </w:p>
    <w:p w:rsidRPr="00C71D7E" w:rsidR="00C21BD3" w:rsidP="33F41E40" w:rsidRDefault="00C21BD3" w14:paraId="67C4D68D" w14:textId="48B12D43">
      <w:pPr>
        <w:pStyle w:val="Geenafstand"/>
        <w:numPr>
          <w:ilvl w:val="0"/>
          <w:numId w:val="7"/>
        </w:numPr>
        <w:rPr>
          <w:rFonts w:ascii="Calibri" w:hAnsi="Calibri" w:eastAsia="Calibri" w:cs="Calibri" w:asciiTheme="minorAscii" w:hAnsiTheme="minorAscii" w:eastAsiaTheme="minorAscii" w:cstheme="minorAscii"/>
          <w:sz w:val="24"/>
          <w:szCs w:val="24"/>
        </w:rPr>
      </w:pPr>
      <w:r w:rsidRPr="70406C3C" w:rsidR="00C21BD3">
        <w:rPr>
          <w:rFonts w:ascii="Calibri" w:hAnsi="Calibri" w:eastAsia="Calibri" w:cs="Calibri" w:asciiTheme="minorAscii" w:hAnsiTheme="minorAscii" w:eastAsiaTheme="minorAscii" w:cstheme="minorAscii"/>
          <w:sz w:val="24"/>
          <w:szCs w:val="24"/>
        </w:rPr>
        <w:t>We zullen met alle personeelsleden</w:t>
      </w:r>
      <w:r w:rsidRPr="70406C3C" w:rsidR="0C7D0422">
        <w:rPr>
          <w:rFonts w:ascii="Calibri" w:hAnsi="Calibri" w:eastAsia="Calibri" w:cs="Calibri" w:asciiTheme="minorAscii" w:hAnsiTheme="minorAscii" w:eastAsiaTheme="minorAscii" w:cstheme="minorAscii"/>
          <w:sz w:val="24"/>
          <w:szCs w:val="24"/>
        </w:rPr>
        <w:t xml:space="preserve"> </w:t>
      </w:r>
      <w:r w:rsidRPr="70406C3C" w:rsidR="00C21BD3">
        <w:rPr>
          <w:rFonts w:ascii="Calibri" w:hAnsi="Calibri" w:eastAsia="Calibri" w:cs="Calibri" w:asciiTheme="minorAscii" w:hAnsiTheme="minorAscii" w:eastAsiaTheme="minorAscii" w:cstheme="minorAscii"/>
          <w:sz w:val="24"/>
          <w:szCs w:val="24"/>
        </w:rPr>
        <w:t xml:space="preserve">moeten toezien op </w:t>
      </w:r>
      <w:r w:rsidRPr="70406C3C" w:rsidR="00DC7987">
        <w:rPr>
          <w:rFonts w:ascii="Calibri" w:hAnsi="Calibri" w:eastAsia="Calibri" w:cs="Calibri" w:asciiTheme="minorAscii" w:hAnsiTheme="minorAscii" w:eastAsiaTheme="minorAscii" w:cstheme="minorAscii"/>
          <w:sz w:val="24"/>
          <w:szCs w:val="24"/>
        </w:rPr>
        <w:t>naleving van de afspraken</w:t>
      </w:r>
      <w:r w:rsidRPr="70406C3C" w:rsidR="00C21BD3">
        <w:rPr>
          <w:rFonts w:ascii="Calibri" w:hAnsi="Calibri" w:eastAsia="Calibri" w:cs="Calibri" w:asciiTheme="minorAscii" w:hAnsiTheme="minorAscii" w:eastAsiaTheme="minorAscii" w:cstheme="minorAscii"/>
          <w:sz w:val="24"/>
          <w:szCs w:val="24"/>
        </w:rPr>
        <w:t xml:space="preserve">. </w:t>
      </w:r>
      <w:r w:rsidRPr="70406C3C" w:rsidR="7611AD68">
        <w:rPr>
          <w:rFonts w:ascii="Calibri" w:hAnsi="Calibri" w:eastAsia="Calibri" w:cs="Calibri" w:asciiTheme="minorAscii" w:hAnsiTheme="minorAscii" w:eastAsiaTheme="minorAscii" w:cstheme="minorAscii"/>
          <w:sz w:val="24"/>
          <w:szCs w:val="24"/>
        </w:rPr>
        <w:t xml:space="preserve">Mocht een leerling door een van de medewerkers betrapt worden met een telefoon dan zal deze ingenomen woorden. </w:t>
      </w:r>
      <w:r w:rsidRPr="70406C3C" w:rsidR="5ACB473C">
        <w:rPr>
          <w:rFonts w:ascii="Calibri" w:hAnsi="Calibri" w:eastAsia="Calibri" w:cs="Calibri" w:asciiTheme="minorAscii" w:hAnsiTheme="minorAscii" w:eastAsiaTheme="minorAscii" w:cstheme="minorAscii"/>
          <w:sz w:val="24"/>
          <w:szCs w:val="24"/>
        </w:rPr>
        <w:t xml:space="preserve">Een </w:t>
      </w:r>
      <w:r w:rsidRPr="70406C3C" w:rsidR="7512D552">
        <w:rPr>
          <w:rFonts w:ascii="Calibri" w:hAnsi="Calibri" w:eastAsia="Calibri" w:cs="Calibri" w:asciiTheme="minorAscii" w:hAnsiTheme="minorAscii" w:eastAsiaTheme="minorAscii" w:cstheme="minorAscii"/>
          <w:sz w:val="24"/>
          <w:szCs w:val="24"/>
        </w:rPr>
        <w:t xml:space="preserve">ingenomen telefoon wordt </w:t>
      </w:r>
      <w:r w:rsidRPr="70406C3C" w:rsidR="5ACB473C">
        <w:rPr>
          <w:rFonts w:ascii="Calibri" w:hAnsi="Calibri" w:eastAsia="Calibri" w:cs="Calibri" w:asciiTheme="minorAscii" w:hAnsiTheme="minorAscii" w:eastAsiaTheme="minorAscii" w:cstheme="minorAscii"/>
          <w:sz w:val="24"/>
          <w:szCs w:val="24"/>
        </w:rPr>
        <w:t xml:space="preserve">bij </w:t>
      </w:r>
      <w:r w:rsidRPr="70406C3C" w:rsidR="24D635D9">
        <w:rPr>
          <w:rFonts w:ascii="Calibri" w:hAnsi="Calibri" w:eastAsia="Calibri" w:cs="Calibri" w:asciiTheme="minorAscii" w:hAnsiTheme="minorAscii" w:eastAsiaTheme="minorAscii" w:cstheme="minorAscii"/>
          <w:sz w:val="24"/>
          <w:szCs w:val="24"/>
        </w:rPr>
        <w:t xml:space="preserve">het infopunt of de receptie worden </w:t>
      </w:r>
      <w:r w:rsidRPr="70406C3C" w:rsidR="20265B23">
        <w:rPr>
          <w:rFonts w:ascii="Calibri" w:hAnsi="Calibri" w:eastAsia="Calibri" w:cs="Calibri" w:asciiTheme="minorAscii" w:hAnsiTheme="minorAscii" w:eastAsiaTheme="minorAscii" w:cstheme="minorAscii"/>
          <w:sz w:val="24"/>
          <w:szCs w:val="24"/>
        </w:rPr>
        <w:t>afgegeven</w:t>
      </w:r>
      <w:r w:rsidRPr="70406C3C" w:rsidR="4D89656C">
        <w:rPr>
          <w:rFonts w:ascii="Calibri" w:hAnsi="Calibri" w:eastAsia="Calibri" w:cs="Calibri" w:asciiTheme="minorAscii" w:hAnsiTheme="minorAscii" w:eastAsiaTheme="minorAscii" w:cstheme="minorAscii"/>
          <w:sz w:val="24"/>
          <w:szCs w:val="24"/>
        </w:rPr>
        <w:t>.</w:t>
      </w:r>
      <w:r w:rsidRPr="70406C3C" w:rsidR="00229FF1">
        <w:rPr>
          <w:rFonts w:ascii="Calibri" w:hAnsi="Calibri" w:eastAsia="Calibri" w:cs="Calibri" w:asciiTheme="minorAscii" w:hAnsiTheme="minorAscii" w:eastAsiaTheme="minorAscii" w:cstheme="minorAscii"/>
          <w:sz w:val="24"/>
          <w:szCs w:val="24"/>
        </w:rPr>
        <w:t xml:space="preserve"> De </w:t>
      </w:r>
      <w:r w:rsidRPr="70406C3C" w:rsidR="2A996DEE">
        <w:rPr>
          <w:rFonts w:ascii="Calibri" w:hAnsi="Calibri" w:eastAsia="Calibri" w:cs="Calibri" w:asciiTheme="minorAscii" w:hAnsiTheme="minorAscii" w:eastAsiaTheme="minorAscii" w:cstheme="minorAscii"/>
          <w:sz w:val="24"/>
          <w:szCs w:val="24"/>
        </w:rPr>
        <w:t xml:space="preserve">betreffende collega </w:t>
      </w:r>
      <w:r w:rsidRPr="70406C3C" w:rsidR="00229FF1">
        <w:rPr>
          <w:rFonts w:ascii="Calibri" w:hAnsi="Calibri" w:eastAsia="Calibri" w:cs="Calibri" w:asciiTheme="minorAscii" w:hAnsiTheme="minorAscii" w:eastAsiaTheme="minorAscii" w:cstheme="minorAscii"/>
          <w:sz w:val="24"/>
          <w:szCs w:val="24"/>
        </w:rPr>
        <w:t>plaatst de ingenomen telefoon in een telefoontas in de receptieruimte en noteert de naam van de leerling in combinatie met het nummer van de telefoontas</w:t>
      </w:r>
      <w:r w:rsidRPr="70406C3C" w:rsidR="19C928DF">
        <w:rPr>
          <w:rFonts w:ascii="Calibri" w:hAnsi="Calibri" w:eastAsia="Calibri" w:cs="Calibri" w:asciiTheme="minorAscii" w:hAnsiTheme="minorAscii" w:eastAsiaTheme="minorAscii" w:cstheme="minorAscii"/>
          <w:sz w:val="24"/>
          <w:szCs w:val="24"/>
        </w:rPr>
        <w:t>.</w:t>
      </w:r>
      <w:r w:rsidRPr="70406C3C" w:rsidR="4D89656C">
        <w:rPr>
          <w:rFonts w:ascii="Calibri" w:hAnsi="Calibri" w:eastAsia="Calibri" w:cs="Calibri" w:asciiTheme="minorAscii" w:hAnsiTheme="minorAscii" w:eastAsiaTheme="minorAscii" w:cstheme="minorAscii"/>
          <w:sz w:val="24"/>
          <w:szCs w:val="24"/>
        </w:rPr>
        <w:t xml:space="preserve"> </w:t>
      </w:r>
      <w:r w:rsidRPr="70406C3C" w:rsidR="752433D5">
        <w:rPr>
          <w:rFonts w:ascii="Calibri" w:hAnsi="Calibri" w:eastAsia="Calibri" w:cs="Calibri" w:asciiTheme="minorAscii" w:hAnsiTheme="minorAscii" w:eastAsiaTheme="minorAscii" w:cstheme="minorAscii"/>
          <w:sz w:val="24"/>
          <w:szCs w:val="24"/>
        </w:rPr>
        <w:t xml:space="preserve">Er wordt een </w:t>
      </w:r>
      <w:r w:rsidRPr="70406C3C" w:rsidR="4D89656C">
        <w:rPr>
          <w:rFonts w:ascii="Calibri" w:hAnsi="Calibri" w:eastAsia="Calibri" w:cs="Calibri" w:asciiTheme="minorAscii" w:hAnsiTheme="minorAscii" w:eastAsiaTheme="minorAscii" w:cstheme="minorAscii"/>
          <w:sz w:val="24"/>
          <w:szCs w:val="24"/>
        </w:rPr>
        <w:t xml:space="preserve">notitie in SOM </w:t>
      </w:r>
      <w:r w:rsidRPr="70406C3C" w:rsidR="0686F35B">
        <w:rPr>
          <w:rFonts w:ascii="Calibri" w:hAnsi="Calibri" w:eastAsia="Calibri" w:cs="Calibri" w:asciiTheme="minorAscii" w:hAnsiTheme="minorAscii" w:eastAsiaTheme="minorAscii" w:cstheme="minorAscii"/>
          <w:sz w:val="24"/>
          <w:szCs w:val="24"/>
        </w:rPr>
        <w:t>gemaakt en de ouders ontvangen een brief</w:t>
      </w:r>
      <w:r w:rsidRPr="70406C3C" w:rsidR="4D89656C">
        <w:rPr>
          <w:rFonts w:ascii="Calibri" w:hAnsi="Calibri" w:eastAsia="Calibri" w:cs="Calibri" w:asciiTheme="minorAscii" w:hAnsiTheme="minorAscii" w:eastAsiaTheme="minorAscii" w:cstheme="minorAscii"/>
          <w:sz w:val="24"/>
          <w:szCs w:val="24"/>
        </w:rPr>
        <w:t>.</w:t>
      </w:r>
      <w:r w:rsidRPr="70406C3C" w:rsidR="00B8206C">
        <w:rPr>
          <w:rFonts w:ascii="Calibri" w:hAnsi="Calibri" w:eastAsia="Calibri" w:cs="Calibri" w:asciiTheme="minorAscii" w:hAnsiTheme="minorAscii" w:eastAsiaTheme="minorAscii" w:cstheme="minorAscii"/>
          <w:sz w:val="24"/>
          <w:szCs w:val="24"/>
        </w:rPr>
        <w:t xml:space="preserve"> </w:t>
      </w:r>
      <w:r w:rsidRPr="70406C3C" w:rsidR="00B8206C">
        <w:rPr>
          <w:rFonts w:ascii="Calibri" w:hAnsi="Calibri" w:eastAsia="Calibri" w:cs="Calibri" w:asciiTheme="minorAscii" w:hAnsiTheme="minorAscii" w:eastAsiaTheme="minorAscii" w:cstheme="minorAscii"/>
          <w:sz w:val="24"/>
          <w:szCs w:val="24"/>
        </w:rPr>
        <w:t xml:space="preserve">De leerling kan de telefoon </w:t>
      </w:r>
      <w:r w:rsidRPr="70406C3C" w:rsidR="007D1397">
        <w:rPr>
          <w:rFonts w:ascii="Calibri" w:hAnsi="Calibri" w:eastAsia="Calibri" w:cs="Calibri" w:asciiTheme="minorAscii" w:hAnsiTheme="minorAscii" w:eastAsiaTheme="minorAscii" w:cstheme="minorAscii"/>
          <w:sz w:val="24"/>
          <w:szCs w:val="24"/>
        </w:rPr>
        <w:t xml:space="preserve">pas aan het einde van de schooldag om </w:t>
      </w:r>
      <w:r w:rsidRPr="70406C3C" w:rsidR="00C21BD3">
        <w:rPr>
          <w:rFonts w:ascii="Calibri" w:hAnsi="Calibri" w:eastAsia="Calibri" w:cs="Calibri" w:asciiTheme="minorAscii" w:hAnsiTheme="minorAscii" w:eastAsiaTheme="minorAscii" w:cstheme="minorAscii"/>
          <w:sz w:val="24"/>
          <w:szCs w:val="24"/>
        </w:rPr>
        <w:t>16.</w:t>
      </w:r>
      <w:r w:rsidRPr="70406C3C" w:rsidR="59728D6F">
        <w:rPr>
          <w:rFonts w:ascii="Calibri" w:hAnsi="Calibri" w:eastAsia="Calibri" w:cs="Calibri" w:asciiTheme="minorAscii" w:hAnsiTheme="minorAscii" w:eastAsiaTheme="minorAscii" w:cstheme="minorAscii"/>
          <w:sz w:val="24"/>
          <w:szCs w:val="24"/>
        </w:rPr>
        <w:t>10</w:t>
      </w:r>
      <w:r w:rsidRPr="70406C3C" w:rsidR="007D1397">
        <w:rPr>
          <w:rFonts w:ascii="Calibri" w:hAnsi="Calibri" w:eastAsia="Calibri" w:cs="Calibri" w:asciiTheme="minorAscii" w:hAnsiTheme="minorAscii" w:eastAsiaTheme="minorAscii" w:cstheme="minorAscii"/>
          <w:sz w:val="24"/>
          <w:szCs w:val="24"/>
        </w:rPr>
        <w:t xml:space="preserve"> </w:t>
      </w:r>
      <w:r w:rsidRPr="70406C3C" w:rsidR="007D1397">
        <w:rPr>
          <w:rFonts w:ascii="Calibri" w:hAnsi="Calibri" w:eastAsia="Calibri" w:cs="Calibri" w:asciiTheme="minorAscii" w:hAnsiTheme="minorAscii" w:eastAsiaTheme="minorAscii" w:cstheme="minorAscii"/>
          <w:sz w:val="24"/>
          <w:szCs w:val="24"/>
        </w:rPr>
        <w:t>uur</w:t>
      </w:r>
      <w:r w:rsidRPr="70406C3C" w:rsidR="007D1397">
        <w:rPr>
          <w:rFonts w:ascii="Calibri" w:hAnsi="Calibri" w:eastAsia="Calibri" w:cs="Calibri" w:asciiTheme="minorAscii" w:hAnsiTheme="minorAscii" w:eastAsiaTheme="minorAscii" w:cstheme="minorAscii"/>
          <w:sz w:val="24"/>
          <w:szCs w:val="24"/>
        </w:rPr>
        <w:t xml:space="preserve"> daar </w:t>
      </w:r>
      <w:r w:rsidRPr="70406C3C" w:rsidR="00C21BD3">
        <w:rPr>
          <w:rFonts w:ascii="Calibri" w:hAnsi="Calibri" w:eastAsia="Calibri" w:cs="Calibri" w:asciiTheme="minorAscii" w:hAnsiTheme="minorAscii" w:eastAsiaTheme="minorAscii" w:cstheme="minorAscii"/>
          <w:sz w:val="24"/>
          <w:szCs w:val="24"/>
        </w:rPr>
        <w:t>ophalen</w:t>
      </w:r>
      <w:r w:rsidRPr="70406C3C" w:rsidR="007D1397">
        <w:rPr>
          <w:rFonts w:ascii="Calibri" w:hAnsi="Calibri" w:eastAsia="Calibri" w:cs="Calibri" w:asciiTheme="minorAscii" w:hAnsiTheme="minorAscii" w:eastAsiaTheme="minorAscii" w:cstheme="minorAscii"/>
          <w:sz w:val="24"/>
          <w:szCs w:val="24"/>
        </w:rPr>
        <w:t>.</w:t>
      </w:r>
    </w:p>
    <w:p w:rsidR="009B67D6" w:rsidP="33F41E40" w:rsidRDefault="009B67D6" w14:paraId="39D88D73" w14:textId="571E7D20">
      <w:pPr>
        <w:pStyle w:val="Geenafstand"/>
        <w:numPr>
          <w:ilvl w:val="0"/>
          <w:numId w:val="7"/>
        </w:numPr>
        <w:rPr>
          <w:rFonts w:ascii="Calibri" w:hAnsi="Calibri" w:eastAsia="Calibri" w:cs="Calibri" w:asciiTheme="minorAscii" w:hAnsiTheme="minorAscii" w:eastAsiaTheme="minorAscii" w:cstheme="minorAscii"/>
          <w:sz w:val="24"/>
          <w:szCs w:val="24"/>
        </w:rPr>
      </w:pPr>
      <w:r w:rsidRPr="496BD98B" w:rsidR="00AF6BFB">
        <w:rPr>
          <w:rFonts w:ascii="Calibri" w:hAnsi="Calibri" w:eastAsia="Calibri" w:cs="Calibri" w:asciiTheme="minorAscii" w:hAnsiTheme="minorAscii" w:eastAsiaTheme="minorAscii" w:cstheme="minorAscii"/>
          <w:sz w:val="24"/>
          <w:szCs w:val="24"/>
        </w:rPr>
        <w:t xml:space="preserve">Het gebruik van de laptop moet goed in de gaten gehouden worden. We kunnen niet voorkomen dat leerlingen via hun laptop manieren gaan vinden om hun telefoon te vervangen, maar we moeten hier als docenten scherp op zijn en </w:t>
      </w:r>
      <w:r w:rsidRPr="496BD98B" w:rsidR="00D71E96">
        <w:rPr>
          <w:rFonts w:ascii="Calibri" w:hAnsi="Calibri" w:eastAsia="Calibri" w:cs="Calibri" w:asciiTheme="minorAscii" w:hAnsiTheme="minorAscii" w:eastAsiaTheme="minorAscii" w:cstheme="minorAscii"/>
          <w:sz w:val="24"/>
          <w:szCs w:val="24"/>
        </w:rPr>
        <w:t xml:space="preserve">er </w:t>
      </w:r>
      <w:r w:rsidRPr="496BD98B" w:rsidR="00AF6BFB">
        <w:rPr>
          <w:rFonts w:ascii="Calibri" w:hAnsi="Calibri" w:eastAsia="Calibri" w:cs="Calibri" w:asciiTheme="minorAscii" w:hAnsiTheme="minorAscii" w:eastAsiaTheme="minorAscii" w:cstheme="minorAscii"/>
          <w:sz w:val="24"/>
          <w:szCs w:val="24"/>
        </w:rPr>
        <w:t xml:space="preserve">in gesprek over blijven met de leerlingen. Tijdens lessen moet een docent goed in de gaten houden wat er op de laptops gebeurt. </w:t>
      </w:r>
      <w:r w:rsidRPr="496BD98B" w:rsidR="000634D4">
        <w:rPr>
          <w:rFonts w:ascii="Calibri" w:hAnsi="Calibri" w:eastAsia="Calibri" w:cs="Calibri" w:asciiTheme="minorAscii" w:hAnsiTheme="minorAscii" w:eastAsiaTheme="minorAscii" w:cstheme="minorAscii"/>
          <w:sz w:val="24"/>
          <w:szCs w:val="24"/>
        </w:rPr>
        <w:t xml:space="preserve">Ook tijdens pauzes worden leerlingen aangesproken: pauze is geen schermtijd. </w:t>
      </w:r>
      <w:r w:rsidRPr="496BD98B" w:rsidR="00495C84">
        <w:rPr>
          <w:rFonts w:ascii="Calibri" w:hAnsi="Calibri" w:eastAsia="Calibri" w:cs="Calibri" w:asciiTheme="minorAscii" w:hAnsiTheme="minorAscii" w:eastAsiaTheme="minorAscii" w:cstheme="minorAscii"/>
          <w:sz w:val="24"/>
          <w:szCs w:val="24"/>
        </w:rPr>
        <w:t xml:space="preserve">In de mediatheek is </w:t>
      </w:r>
      <w:r w:rsidRPr="496BD98B" w:rsidR="00495C84">
        <w:rPr>
          <w:rFonts w:ascii="Calibri" w:hAnsi="Calibri" w:eastAsia="Calibri" w:cs="Calibri" w:asciiTheme="minorAscii" w:hAnsiTheme="minorAscii" w:eastAsiaTheme="minorAscii" w:cstheme="minorAscii"/>
          <w:sz w:val="24"/>
          <w:szCs w:val="24"/>
        </w:rPr>
        <w:t>gaming</w:t>
      </w:r>
      <w:r w:rsidRPr="496BD98B" w:rsidR="00495C84">
        <w:rPr>
          <w:rFonts w:ascii="Calibri" w:hAnsi="Calibri" w:eastAsia="Calibri" w:cs="Calibri" w:asciiTheme="minorAscii" w:hAnsiTheme="minorAscii" w:eastAsiaTheme="minorAscii" w:cstheme="minorAscii"/>
          <w:sz w:val="24"/>
          <w:szCs w:val="24"/>
        </w:rPr>
        <w:t>, ook in tussenuren, uit den boze.</w:t>
      </w:r>
      <w:r w:rsidRPr="496BD98B" w:rsidR="004572DC">
        <w:rPr>
          <w:rFonts w:ascii="Calibri" w:hAnsi="Calibri" w:eastAsia="Calibri" w:cs="Calibri" w:asciiTheme="minorAscii" w:hAnsiTheme="minorAscii" w:eastAsiaTheme="minorAscii" w:cstheme="minorAscii"/>
          <w:sz w:val="24"/>
          <w:szCs w:val="24"/>
        </w:rPr>
        <w:t xml:space="preserve"> Daar</w:t>
      </w:r>
      <w:r w:rsidRPr="496BD98B" w:rsidR="00425556">
        <w:rPr>
          <w:rFonts w:ascii="Calibri" w:hAnsi="Calibri" w:eastAsia="Calibri" w:cs="Calibri" w:asciiTheme="minorAscii" w:hAnsiTheme="minorAscii" w:eastAsiaTheme="minorAscii" w:cstheme="minorAscii"/>
          <w:sz w:val="24"/>
          <w:szCs w:val="24"/>
        </w:rPr>
        <w:t xml:space="preserve"> staat tegenover dat </w:t>
      </w:r>
      <w:r w:rsidRPr="496BD98B" w:rsidR="004572DC">
        <w:rPr>
          <w:rFonts w:ascii="Calibri" w:hAnsi="Calibri" w:eastAsia="Calibri" w:cs="Calibri" w:asciiTheme="minorAscii" w:hAnsiTheme="minorAscii" w:eastAsiaTheme="minorAscii" w:cstheme="minorAscii"/>
          <w:sz w:val="24"/>
          <w:szCs w:val="24"/>
        </w:rPr>
        <w:t>de mogelijkheden onderzocht</w:t>
      </w:r>
      <w:r w:rsidRPr="496BD98B" w:rsidR="00425556">
        <w:rPr>
          <w:rFonts w:ascii="Calibri" w:hAnsi="Calibri" w:eastAsia="Calibri" w:cs="Calibri" w:asciiTheme="minorAscii" w:hAnsiTheme="minorAscii" w:eastAsiaTheme="minorAscii" w:cstheme="minorAscii"/>
          <w:sz w:val="24"/>
          <w:szCs w:val="24"/>
        </w:rPr>
        <w:t xml:space="preserve"> worden</w:t>
      </w:r>
      <w:r w:rsidRPr="496BD98B" w:rsidR="004572DC">
        <w:rPr>
          <w:rFonts w:ascii="Calibri" w:hAnsi="Calibri" w:eastAsia="Calibri" w:cs="Calibri" w:asciiTheme="minorAscii" w:hAnsiTheme="minorAscii" w:eastAsiaTheme="minorAscii" w:cstheme="minorAscii"/>
          <w:sz w:val="24"/>
          <w:szCs w:val="24"/>
        </w:rPr>
        <w:t xml:space="preserve"> om rond de school meer </w:t>
      </w:r>
      <w:r w:rsidRPr="496BD98B" w:rsidR="42CAD18B">
        <w:rPr>
          <w:rFonts w:ascii="Calibri" w:hAnsi="Calibri" w:eastAsia="Calibri" w:cs="Calibri" w:asciiTheme="minorAscii" w:hAnsiTheme="minorAscii" w:eastAsiaTheme="minorAscii" w:cstheme="minorAscii"/>
          <w:sz w:val="24"/>
          <w:szCs w:val="24"/>
        </w:rPr>
        <w:t xml:space="preserve">spelletjesmogelijkheden en </w:t>
      </w:r>
      <w:r w:rsidRPr="496BD98B" w:rsidR="004572DC">
        <w:rPr>
          <w:rFonts w:ascii="Calibri" w:hAnsi="Calibri" w:eastAsia="Calibri" w:cs="Calibri" w:asciiTheme="minorAscii" w:hAnsiTheme="minorAscii" w:eastAsiaTheme="minorAscii" w:cstheme="minorAscii"/>
          <w:sz w:val="24"/>
          <w:szCs w:val="24"/>
        </w:rPr>
        <w:t xml:space="preserve">buitensportmogelijkheden </w:t>
      </w:r>
      <w:r w:rsidRPr="496BD98B" w:rsidR="006871D3">
        <w:rPr>
          <w:rFonts w:ascii="Calibri" w:hAnsi="Calibri" w:eastAsia="Calibri" w:cs="Calibri" w:asciiTheme="minorAscii" w:hAnsiTheme="minorAscii" w:eastAsiaTheme="minorAscii" w:cstheme="minorAscii"/>
          <w:sz w:val="24"/>
          <w:szCs w:val="24"/>
        </w:rPr>
        <w:t xml:space="preserve">op het schoolterrein </w:t>
      </w:r>
      <w:r w:rsidRPr="496BD98B" w:rsidR="004572DC">
        <w:rPr>
          <w:rFonts w:ascii="Calibri" w:hAnsi="Calibri" w:eastAsia="Calibri" w:cs="Calibri" w:asciiTheme="minorAscii" w:hAnsiTheme="minorAscii" w:eastAsiaTheme="minorAscii" w:cstheme="minorAscii"/>
          <w:sz w:val="24"/>
          <w:szCs w:val="24"/>
        </w:rPr>
        <w:t xml:space="preserve">te realiseren. </w:t>
      </w:r>
    </w:p>
    <w:p w:rsidR="009B67D6" w:rsidP="496BD98B" w:rsidRDefault="009B67D6" w14:paraId="52649D3C" w14:textId="718A52C0">
      <w:pPr>
        <w:pStyle w:val="Geenafstand"/>
        <w:ind w:left="720"/>
        <w:rPr>
          <w:rFonts w:ascii="Calibri" w:hAnsi="Calibri" w:eastAsia="Calibri" w:cs="Calibri" w:asciiTheme="minorAscii" w:hAnsiTheme="minorAscii" w:eastAsiaTheme="minorAscii" w:cstheme="minorAscii"/>
          <w:sz w:val="24"/>
          <w:szCs w:val="24"/>
        </w:rPr>
      </w:pPr>
    </w:p>
    <w:p w:rsidR="01B106ED" w:rsidP="70406C3C" w:rsidRDefault="01B106ED" w14:paraId="7E147C34" w14:textId="7F2ACC69">
      <w:pPr>
        <w:pStyle w:val="Geenafstand"/>
        <w:ind w:left="720"/>
        <w:rPr>
          <w:rFonts w:ascii="Calibri" w:hAnsi="Calibri" w:eastAsia="Calibri" w:cs="Calibri" w:asciiTheme="minorAscii" w:hAnsiTheme="minorAscii" w:eastAsiaTheme="minorAscii" w:cstheme="minorAscii"/>
          <w:b w:val="1"/>
          <w:bCs w:val="1"/>
          <w:sz w:val="24"/>
          <w:szCs w:val="24"/>
        </w:rPr>
      </w:pPr>
      <w:r w:rsidRPr="70406C3C" w:rsidR="01B106ED">
        <w:rPr>
          <w:rFonts w:ascii="Calibri" w:hAnsi="Calibri" w:eastAsia="Calibri" w:cs="Calibri" w:asciiTheme="minorAscii" w:hAnsiTheme="minorAscii" w:eastAsiaTheme="minorAscii" w:cstheme="minorAscii"/>
          <w:b w:val="1"/>
          <w:bCs w:val="1"/>
          <w:sz w:val="24"/>
          <w:szCs w:val="24"/>
        </w:rPr>
        <w:t>Zorg</w:t>
      </w:r>
    </w:p>
    <w:p w:rsidR="70406C3C" w:rsidP="70406C3C" w:rsidRDefault="70406C3C" w14:paraId="543FA863" w14:textId="104BE508">
      <w:pPr>
        <w:pStyle w:val="Geenafstand"/>
        <w:ind w:left="720"/>
        <w:rPr>
          <w:rFonts w:ascii="Calibri" w:hAnsi="Calibri" w:eastAsia="Calibri" w:cs="Calibri" w:asciiTheme="minorAscii" w:hAnsiTheme="minorAscii" w:eastAsiaTheme="minorAscii" w:cstheme="minorAscii"/>
          <w:sz w:val="24"/>
          <w:szCs w:val="24"/>
        </w:rPr>
      </w:pPr>
    </w:p>
    <w:p w:rsidR="009B67D6" w:rsidP="33F41E40" w:rsidRDefault="009B67D6" w14:paraId="4482A3A5" w14:textId="3A3AD48C">
      <w:pPr>
        <w:pStyle w:val="Geenafstand"/>
        <w:numPr>
          <w:ilvl w:val="0"/>
          <w:numId w:val="7"/>
        </w:numPr>
        <w:rPr>
          <w:rFonts w:ascii="Calibri" w:hAnsi="Calibri" w:eastAsia="Calibri" w:cs="Calibri" w:asciiTheme="minorAscii" w:hAnsiTheme="minorAscii" w:eastAsiaTheme="minorAscii" w:cstheme="minorAscii"/>
          <w:sz w:val="24"/>
          <w:szCs w:val="24"/>
        </w:rPr>
      </w:pPr>
      <w:r w:rsidRPr="496BD98B" w:rsidR="009B67D6">
        <w:rPr>
          <w:rFonts w:ascii="Calibri" w:hAnsi="Calibri" w:eastAsia="Calibri" w:cs="Calibri" w:asciiTheme="minorAscii" w:hAnsiTheme="minorAscii" w:eastAsiaTheme="minorAscii" w:cstheme="minorAscii"/>
          <w:sz w:val="24"/>
          <w:szCs w:val="24"/>
        </w:rPr>
        <w:t>Het zorgteam moet worden ingelicht worden op twee vlakken:</w:t>
      </w:r>
    </w:p>
    <w:p w:rsidR="009B67D6" w:rsidP="33F41E40" w:rsidRDefault="009B67D6" w14:paraId="113C91B1" w14:textId="00A730AD">
      <w:pPr>
        <w:pStyle w:val="Geenafstand"/>
        <w:numPr>
          <w:ilvl w:val="0"/>
          <w:numId w:val="7"/>
        </w:numPr>
        <w:ind/>
        <w:rPr>
          <w:rFonts w:ascii="Calibri" w:hAnsi="Calibri" w:eastAsia="Calibri" w:cs="Calibri" w:asciiTheme="minorAscii" w:hAnsiTheme="minorAscii" w:eastAsiaTheme="minorAscii" w:cstheme="minorAscii"/>
          <w:sz w:val="24"/>
          <w:szCs w:val="24"/>
        </w:rPr>
      </w:pPr>
      <w:r w:rsidRPr="496BD98B" w:rsidR="009B67D6">
        <w:rPr>
          <w:rFonts w:ascii="Calibri" w:hAnsi="Calibri" w:eastAsia="Calibri" w:cs="Calibri" w:asciiTheme="minorAscii" w:hAnsiTheme="minorAscii" w:eastAsiaTheme="minorAscii" w:cstheme="minorAscii"/>
          <w:sz w:val="24"/>
          <w:szCs w:val="24"/>
        </w:rPr>
        <w:t>We moeten kijken in hoeverre telefoons nodig zijn voor de facilitering van leerlingen met bepaalde medische behoeftes.</w:t>
      </w:r>
      <w:r w:rsidRPr="496BD98B" w:rsidR="00030C41">
        <w:rPr>
          <w:rFonts w:ascii="Calibri" w:hAnsi="Calibri" w:eastAsia="Calibri" w:cs="Calibri" w:asciiTheme="minorAscii" w:hAnsiTheme="minorAscii" w:eastAsiaTheme="minorAscii" w:cstheme="minorAscii"/>
          <w:sz w:val="24"/>
          <w:szCs w:val="24"/>
        </w:rPr>
        <w:t xml:space="preserve"> </w:t>
      </w:r>
    </w:p>
    <w:p w:rsidR="009B67D6" w:rsidP="33F41E40" w:rsidRDefault="009B67D6" w14:paraId="24F55F68" w14:textId="47968F3A">
      <w:pPr>
        <w:pStyle w:val="Geenafstand"/>
        <w:numPr>
          <w:ilvl w:val="0"/>
          <w:numId w:val="7"/>
        </w:numPr>
        <w:ind/>
        <w:rPr>
          <w:rFonts w:ascii="Calibri" w:hAnsi="Calibri" w:eastAsia="Calibri" w:cs="Calibri" w:asciiTheme="minorAscii" w:hAnsiTheme="minorAscii" w:eastAsiaTheme="minorAscii" w:cstheme="minorAscii"/>
          <w:sz w:val="24"/>
          <w:szCs w:val="24"/>
        </w:rPr>
      </w:pPr>
      <w:r w:rsidRPr="496BD98B" w:rsidR="009B67D6">
        <w:rPr>
          <w:rFonts w:ascii="Calibri" w:hAnsi="Calibri" w:eastAsia="Calibri" w:cs="Calibri" w:asciiTheme="minorAscii" w:hAnsiTheme="minorAscii" w:eastAsiaTheme="minorAscii" w:cstheme="minorAscii"/>
          <w:sz w:val="24"/>
          <w:szCs w:val="24"/>
        </w:rPr>
        <w:t xml:space="preserve">We moeten een goed plan/vangnet creëren voor leerlingen die verslavingsverschijnselen vertonen. Dit is érg belangrijk. Leerlingen die er alles aan zullen doen om hun telefoon in handen te krijgen hebben een verslaving en moeten daar professioneel bij begeleid worden. We kunnen als school niet zeggen dat we de mentale gezondheid willen bevorderen en vervolgens verslavingsgevoelige leerlingen niet ondersteunen. </w:t>
      </w:r>
    </w:p>
    <w:p w:rsidRPr="00857945" w:rsidR="00D4088B" w:rsidP="33F41E40" w:rsidRDefault="00D4088B" w14:paraId="7DD3C1B9" w14:textId="57E4BFC8">
      <w:pPr>
        <w:pStyle w:val="Geenafstand"/>
        <w:numPr>
          <w:ilvl w:val="0"/>
          <w:numId w:val="7"/>
        </w:numPr>
        <w:rPr>
          <w:rFonts w:ascii="Calibri" w:hAnsi="Calibri" w:eastAsia="Calibri" w:cs="Calibri" w:asciiTheme="minorAscii" w:hAnsiTheme="minorAscii" w:eastAsiaTheme="minorAscii" w:cstheme="minorAscii"/>
          <w:sz w:val="24"/>
          <w:szCs w:val="24"/>
        </w:rPr>
      </w:pPr>
      <w:r w:rsidRPr="70406C3C" w:rsidR="00D4088B">
        <w:rPr>
          <w:rFonts w:ascii="Calibri" w:hAnsi="Calibri" w:eastAsia="Calibri" w:cs="Calibri" w:asciiTheme="minorAscii" w:hAnsiTheme="minorAscii" w:eastAsiaTheme="minorAscii" w:cstheme="minorAscii"/>
          <w:sz w:val="24"/>
          <w:szCs w:val="24"/>
        </w:rPr>
        <w:t xml:space="preserve">Docenten hebben een voorbeeldfunctie en de docenten zijn zich daar bewust van. Wij gaan niet zo ver dat we </w:t>
      </w:r>
      <w:r w:rsidRPr="70406C3C" w:rsidR="6A45023B">
        <w:rPr>
          <w:rFonts w:ascii="Calibri" w:hAnsi="Calibri" w:eastAsia="Calibri" w:cs="Calibri" w:asciiTheme="minorAscii" w:hAnsiTheme="minorAscii" w:eastAsiaTheme="minorAscii" w:cstheme="minorAscii"/>
          <w:sz w:val="24"/>
          <w:szCs w:val="24"/>
        </w:rPr>
        <w:t>mobiele telefoons</w:t>
      </w:r>
      <w:r w:rsidRPr="70406C3C" w:rsidR="00D4088B">
        <w:rPr>
          <w:rFonts w:ascii="Calibri" w:hAnsi="Calibri" w:eastAsia="Calibri" w:cs="Calibri" w:asciiTheme="minorAscii" w:hAnsiTheme="minorAscii" w:eastAsiaTheme="minorAscii" w:cstheme="minorAscii"/>
          <w:sz w:val="24"/>
          <w:szCs w:val="24"/>
        </w:rPr>
        <w:t xml:space="preserve"> onder docenten verbieden, docenten hebben de telefoon voor sommige zaken ook nodig (zoals het inloggen op de beveiligde schoolomgeving of om in noodgevallen adequaat te kunnen reageren). W</w:t>
      </w:r>
      <w:r w:rsidRPr="70406C3C" w:rsidR="00D4088B">
        <w:rPr>
          <w:rFonts w:ascii="Calibri" w:hAnsi="Calibri" w:eastAsia="Calibri" w:cs="Calibri" w:asciiTheme="minorAscii" w:hAnsiTheme="minorAscii" w:eastAsiaTheme="minorAscii" w:cstheme="minorAscii"/>
          <w:sz w:val="24"/>
          <w:szCs w:val="24"/>
        </w:rPr>
        <w:t xml:space="preserve">e verwachten </w:t>
      </w:r>
      <w:r w:rsidRPr="70406C3C" w:rsidR="00D4088B">
        <w:rPr>
          <w:rFonts w:ascii="Calibri" w:hAnsi="Calibri" w:eastAsia="Calibri" w:cs="Calibri" w:asciiTheme="minorAscii" w:hAnsiTheme="minorAscii" w:eastAsiaTheme="minorAscii" w:cstheme="minorAscii"/>
          <w:sz w:val="24"/>
          <w:szCs w:val="24"/>
        </w:rPr>
        <w:t xml:space="preserve">en hebben afgesproken </w:t>
      </w:r>
      <w:r w:rsidRPr="70406C3C" w:rsidR="00D4088B">
        <w:rPr>
          <w:rFonts w:ascii="Calibri" w:hAnsi="Calibri" w:eastAsia="Calibri" w:cs="Calibri" w:asciiTheme="minorAscii" w:hAnsiTheme="minorAscii" w:eastAsiaTheme="minorAscii" w:cstheme="minorAscii"/>
          <w:sz w:val="24"/>
          <w:szCs w:val="24"/>
        </w:rPr>
        <w:t>dat de docenten hier verstandig mee omgaan en zij zo min mogelijk gebruik maken van hun mobiele telefoon, zeker in aanwezigheid van leerlingen.</w:t>
      </w:r>
    </w:p>
    <w:p w:rsidRPr="000A5871" w:rsidR="00D21D8A" w:rsidP="33F41E40" w:rsidRDefault="00D21D8A" w14:paraId="31981474" w14:textId="77777777" w14:noSpellErr="1">
      <w:pPr>
        <w:pStyle w:val="Geenafstand"/>
        <w:rPr>
          <w:rFonts w:ascii="Calibri" w:hAnsi="Calibri" w:eastAsia="Calibri" w:cs="Calibri" w:asciiTheme="minorAscii" w:hAnsiTheme="minorAscii" w:eastAsiaTheme="minorAscii" w:cstheme="minorAscii"/>
          <w:sz w:val="24"/>
          <w:szCs w:val="24"/>
        </w:rPr>
      </w:pPr>
    </w:p>
    <w:p w:rsidR="00857B20" w:rsidP="33F41E40" w:rsidRDefault="00857B20" w14:paraId="55346270" w14:textId="1589F8F6" w14:noSpellErr="1">
      <w:pPr>
        <w:pStyle w:val="Geenafstand"/>
        <w:rPr>
          <w:rFonts w:ascii="Calibri" w:hAnsi="Calibri" w:eastAsia="Calibri" w:cs="Calibri" w:asciiTheme="minorAscii" w:hAnsiTheme="minorAscii" w:eastAsiaTheme="minorAscii" w:cstheme="minorAscii"/>
          <w:b w:val="1"/>
          <w:bCs w:val="1"/>
          <w:sz w:val="24"/>
          <w:szCs w:val="24"/>
        </w:rPr>
      </w:pPr>
      <w:r w:rsidRPr="33F41E40" w:rsidR="00857B20">
        <w:rPr>
          <w:rFonts w:ascii="Calibri" w:hAnsi="Calibri" w:eastAsia="Calibri" w:cs="Calibri" w:asciiTheme="minorAscii" w:hAnsiTheme="minorAscii" w:eastAsiaTheme="minorAscii" w:cstheme="minorAscii"/>
          <w:b w:val="1"/>
          <w:bCs w:val="1"/>
          <w:sz w:val="24"/>
          <w:szCs w:val="24"/>
        </w:rPr>
        <w:t>Uitzonderingssituaties</w:t>
      </w:r>
    </w:p>
    <w:p w:rsidR="00857B20" w:rsidP="33F41E40" w:rsidRDefault="00857B20" w14:paraId="1DEA5BF1" w14:textId="5847EC96">
      <w:pPr>
        <w:pStyle w:val="Geenafstand"/>
        <w:numPr>
          <w:ilvl w:val="0"/>
          <w:numId w:val="5"/>
        </w:numPr>
        <w:rPr>
          <w:rFonts w:ascii="Calibri" w:hAnsi="Calibri" w:eastAsia="Calibri" w:cs="Calibri" w:asciiTheme="minorAscii" w:hAnsiTheme="minorAscii" w:eastAsiaTheme="minorAscii" w:cstheme="minorAscii"/>
          <w:sz w:val="24"/>
          <w:szCs w:val="24"/>
        </w:rPr>
      </w:pPr>
      <w:r w:rsidRPr="33F41E40" w:rsidR="00857B20">
        <w:rPr>
          <w:rFonts w:ascii="Calibri" w:hAnsi="Calibri" w:eastAsia="Calibri" w:cs="Calibri" w:asciiTheme="minorAscii" w:hAnsiTheme="minorAscii" w:eastAsiaTheme="minorAscii" w:cstheme="minorAscii"/>
          <w:sz w:val="24"/>
          <w:szCs w:val="24"/>
        </w:rPr>
        <w:t>Medisch</w:t>
      </w:r>
      <w:r w:rsidRPr="33F41E40" w:rsidR="000A0084">
        <w:rPr>
          <w:rFonts w:ascii="Calibri" w:hAnsi="Calibri" w:eastAsia="Calibri" w:cs="Calibri" w:asciiTheme="minorAscii" w:hAnsiTheme="minorAscii" w:eastAsiaTheme="minorAscii" w:cstheme="minorAscii"/>
          <w:sz w:val="24"/>
          <w:szCs w:val="24"/>
        </w:rPr>
        <w:t xml:space="preserve">: </w:t>
      </w:r>
      <w:r w:rsidRPr="33F41E40" w:rsidR="004332C5">
        <w:rPr>
          <w:rFonts w:ascii="Calibri" w:hAnsi="Calibri" w:eastAsia="Calibri" w:cs="Calibri" w:asciiTheme="minorAscii" w:hAnsiTheme="minorAscii" w:eastAsiaTheme="minorAscii" w:cstheme="minorAscii"/>
          <w:sz w:val="24"/>
          <w:szCs w:val="24"/>
        </w:rPr>
        <w:t xml:space="preserve">in bepaalde, uitzonderlijke situaties kan het nodig zijn dat een leerling een mobiele telefoon toch (standaard) bij zich draagt. Dit is ter beoordeling van het zorgteam dan wel de </w:t>
      </w:r>
      <w:r w:rsidRPr="33F41E40" w:rsidR="0DEA4EF4">
        <w:rPr>
          <w:rFonts w:ascii="Calibri" w:hAnsi="Calibri" w:eastAsia="Calibri" w:cs="Calibri" w:asciiTheme="minorAscii" w:hAnsiTheme="minorAscii" w:eastAsiaTheme="minorAscii" w:cstheme="minorAscii"/>
          <w:sz w:val="24"/>
          <w:szCs w:val="24"/>
        </w:rPr>
        <w:t>teamleiders</w:t>
      </w:r>
      <w:r w:rsidRPr="33F41E40" w:rsidR="00336136">
        <w:rPr>
          <w:rFonts w:ascii="Calibri" w:hAnsi="Calibri" w:eastAsia="Calibri" w:cs="Calibri" w:asciiTheme="minorAscii" w:hAnsiTheme="minorAscii" w:eastAsiaTheme="minorAscii" w:cstheme="minorAscii"/>
          <w:sz w:val="24"/>
          <w:szCs w:val="24"/>
        </w:rPr>
        <w:t>.</w:t>
      </w:r>
    </w:p>
    <w:p w:rsidR="004F0958" w:rsidP="33F41E40" w:rsidRDefault="004F0958" w14:paraId="4313AA8E" w14:textId="03A50184">
      <w:pPr>
        <w:pStyle w:val="Geenafstand"/>
        <w:numPr>
          <w:ilvl w:val="0"/>
          <w:numId w:val="5"/>
        </w:numPr>
        <w:rPr>
          <w:rFonts w:ascii="Calibri" w:hAnsi="Calibri" w:eastAsia="Calibri" w:cs="Calibri" w:asciiTheme="minorAscii" w:hAnsiTheme="minorAscii" w:eastAsiaTheme="minorAscii" w:cstheme="minorAscii"/>
          <w:sz w:val="24"/>
          <w:szCs w:val="24"/>
        </w:rPr>
      </w:pPr>
      <w:r w:rsidRPr="70406C3C" w:rsidR="00857B20">
        <w:rPr>
          <w:rFonts w:ascii="Calibri" w:hAnsi="Calibri" w:eastAsia="Calibri" w:cs="Calibri" w:asciiTheme="minorAscii" w:hAnsiTheme="minorAscii" w:eastAsiaTheme="minorAscii" w:cstheme="minorAscii"/>
          <w:sz w:val="24"/>
          <w:szCs w:val="24"/>
        </w:rPr>
        <w:t>Excursies buiten school</w:t>
      </w:r>
      <w:r w:rsidRPr="70406C3C" w:rsidR="00047282">
        <w:rPr>
          <w:rFonts w:ascii="Calibri" w:hAnsi="Calibri" w:eastAsia="Calibri" w:cs="Calibri" w:asciiTheme="minorAscii" w:hAnsiTheme="minorAscii" w:eastAsiaTheme="minorAscii" w:cstheme="minorAscii"/>
          <w:sz w:val="24"/>
          <w:szCs w:val="24"/>
        </w:rPr>
        <w:t xml:space="preserve">: voor excursies buiten school, zeker buiten de plaats/het buitenland, gelden </w:t>
      </w:r>
      <w:r w:rsidRPr="70406C3C" w:rsidR="004B795D">
        <w:rPr>
          <w:rFonts w:ascii="Calibri" w:hAnsi="Calibri" w:eastAsia="Calibri" w:cs="Calibri" w:asciiTheme="minorAscii" w:hAnsiTheme="minorAscii" w:eastAsiaTheme="minorAscii" w:cstheme="minorAscii"/>
          <w:sz w:val="24"/>
          <w:szCs w:val="24"/>
        </w:rPr>
        <w:t xml:space="preserve">andere richtlijnen. </w:t>
      </w:r>
      <w:r w:rsidRPr="70406C3C" w:rsidR="00970A7D">
        <w:rPr>
          <w:rFonts w:ascii="Calibri" w:hAnsi="Calibri" w:eastAsia="Calibri" w:cs="Calibri" w:asciiTheme="minorAscii" w:hAnsiTheme="minorAscii" w:eastAsiaTheme="minorAscii" w:cstheme="minorAscii"/>
          <w:sz w:val="24"/>
          <w:szCs w:val="24"/>
        </w:rPr>
        <w:t xml:space="preserve">Voor de veiligheid en bereikbaarheid is het op die dagen wél toegestaan een telefoon </w:t>
      </w:r>
      <w:r w:rsidRPr="70406C3C" w:rsidR="001831BD">
        <w:rPr>
          <w:rFonts w:ascii="Calibri" w:hAnsi="Calibri" w:eastAsia="Calibri" w:cs="Calibri" w:asciiTheme="minorAscii" w:hAnsiTheme="minorAscii" w:eastAsiaTheme="minorAscii" w:cstheme="minorAscii"/>
          <w:sz w:val="24"/>
          <w:szCs w:val="24"/>
        </w:rPr>
        <w:t>bij je te dragen</w:t>
      </w:r>
      <w:r w:rsidRPr="70406C3C" w:rsidR="00F91985">
        <w:rPr>
          <w:rFonts w:ascii="Calibri" w:hAnsi="Calibri" w:eastAsia="Calibri" w:cs="Calibri" w:asciiTheme="minorAscii" w:hAnsiTheme="minorAscii" w:eastAsiaTheme="minorAscii" w:cstheme="minorAscii"/>
          <w:sz w:val="24"/>
          <w:szCs w:val="24"/>
        </w:rPr>
        <w:t xml:space="preserve"> onder schooltijd</w:t>
      </w:r>
      <w:r w:rsidRPr="70406C3C" w:rsidR="00336136">
        <w:rPr>
          <w:rFonts w:ascii="Calibri" w:hAnsi="Calibri" w:eastAsia="Calibri" w:cs="Calibri" w:asciiTheme="minorAscii" w:hAnsiTheme="minorAscii" w:eastAsiaTheme="minorAscii" w:cstheme="minorAscii"/>
          <w:sz w:val="24"/>
          <w:szCs w:val="24"/>
        </w:rPr>
        <w:t>.</w:t>
      </w:r>
    </w:p>
    <w:p w:rsidR="70406C3C" w:rsidP="70406C3C" w:rsidRDefault="70406C3C" w14:paraId="75AC2B0E" w14:textId="27D23CF6">
      <w:pPr>
        <w:pStyle w:val="Geenafstand"/>
        <w:rPr>
          <w:rFonts w:ascii="Calibri" w:hAnsi="Calibri" w:eastAsia="Calibri" w:cs="Calibri" w:asciiTheme="minorAscii" w:hAnsiTheme="minorAscii" w:eastAsiaTheme="minorAscii" w:cstheme="minorAscii"/>
          <w:sz w:val="24"/>
          <w:szCs w:val="24"/>
        </w:rPr>
      </w:pPr>
    </w:p>
    <w:p w:rsidR="60F7BD43" w:rsidP="70406C3C" w:rsidRDefault="60F7BD43" w14:paraId="362BD7B6" w14:textId="22DE58F2">
      <w:pPr>
        <w:pStyle w:val="Geenafstand"/>
        <w:rPr>
          <w:rFonts w:ascii="Calibri" w:hAnsi="Calibri" w:eastAsia="Calibri" w:cs="Calibri" w:asciiTheme="minorAscii" w:hAnsiTheme="minorAscii" w:eastAsiaTheme="minorAscii" w:cstheme="minorAscii"/>
          <w:b w:val="1"/>
          <w:bCs w:val="1"/>
          <w:sz w:val="24"/>
          <w:szCs w:val="24"/>
        </w:rPr>
      </w:pPr>
      <w:r w:rsidRPr="70406C3C" w:rsidR="60F7BD43">
        <w:rPr>
          <w:rFonts w:ascii="Calibri" w:hAnsi="Calibri" w:eastAsia="Calibri" w:cs="Calibri" w:asciiTheme="minorAscii" w:hAnsiTheme="minorAscii" w:eastAsiaTheme="minorAscii" w:cstheme="minorAscii"/>
          <w:b w:val="1"/>
          <w:bCs w:val="1"/>
          <w:sz w:val="24"/>
          <w:szCs w:val="24"/>
        </w:rPr>
        <w:t>Consequenties niet naleven van de nieuwe regels rondom de mobiele telefoon</w:t>
      </w:r>
    </w:p>
    <w:p w:rsidR="70406C3C" w:rsidP="70406C3C" w:rsidRDefault="70406C3C" w14:paraId="5130AE2B" w14:textId="7AAEB27F">
      <w:pPr>
        <w:pStyle w:val="Geenafstand"/>
        <w:rPr>
          <w:rFonts w:ascii="Calibri" w:hAnsi="Calibri" w:eastAsia="Calibri" w:cs="Calibri" w:asciiTheme="minorAscii" w:hAnsiTheme="minorAscii" w:eastAsiaTheme="minorAscii" w:cstheme="minorAscii"/>
          <w:sz w:val="24"/>
          <w:szCs w:val="24"/>
        </w:rPr>
      </w:pPr>
    </w:p>
    <w:p w:rsidR="60F7BD43" w:rsidP="70406C3C" w:rsidRDefault="60F7BD43" w14:paraId="030266A9" w14:textId="6E425767">
      <w:pPr>
        <w:pStyle w:val="Geenafstand"/>
        <w:rPr>
          <w:rFonts w:ascii="Calibri" w:hAnsi="Calibri" w:eastAsia="Calibri" w:cs="Calibri"/>
          <w:noProof w:val="0"/>
          <w:sz w:val="24"/>
          <w:szCs w:val="24"/>
          <w:lang w:val="nl-NL"/>
        </w:rPr>
      </w:pP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1x ingenomen </w:t>
      </w:r>
      <w:r w:rsidRPr="70406C3C" w:rsidR="60F7BD43">
        <w:rPr>
          <w:rFonts w:ascii="Wingdings" w:hAnsi="Wingdings" w:eastAsia="Wingdings" w:cs="Wingdings"/>
          <w:b w:val="0"/>
          <w:bCs w:val="0"/>
          <w:i w:val="0"/>
          <w:iCs w:val="0"/>
          <w:caps w:val="0"/>
          <w:smallCaps w:val="0"/>
          <w:noProof w:val="0"/>
          <w:color w:val="000000" w:themeColor="text1" w:themeTint="FF" w:themeShade="FF"/>
          <w:sz w:val="22"/>
          <w:szCs w:val="22"/>
          <w:lang w:val="nl-NL"/>
        </w:rPr>
        <w:t>à</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inleveren telefoon tot 16.10u. + brief 1 naar huis</w:t>
      </w:r>
      <w:r>
        <w:br/>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2x ingenomen </w:t>
      </w:r>
      <w:r w:rsidRPr="70406C3C" w:rsidR="60F7BD43">
        <w:rPr>
          <w:rFonts w:ascii="Wingdings" w:hAnsi="Wingdings" w:eastAsia="Wingdings" w:cs="Wingdings"/>
          <w:b w:val="0"/>
          <w:bCs w:val="0"/>
          <w:i w:val="0"/>
          <w:iCs w:val="0"/>
          <w:caps w:val="0"/>
          <w:smallCaps w:val="0"/>
          <w:noProof w:val="0"/>
          <w:color w:val="000000" w:themeColor="text1" w:themeTint="FF" w:themeShade="FF"/>
          <w:sz w:val="22"/>
          <w:szCs w:val="22"/>
          <w:lang w:val="nl-NL"/>
        </w:rPr>
        <w:t>à</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inleveren telefoon tot 16.10u. + brief 2 naar huis + twee uur corvee</w:t>
      </w:r>
      <w:r>
        <w:br/>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3x ingenomen </w:t>
      </w:r>
      <w:r w:rsidRPr="70406C3C" w:rsidR="60F7BD43">
        <w:rPr>
          <w:rFonts w:ascii="Wingdings" w:hAnsi="Wingdings" w:eastAsia="Wingdings" w:cs="Wingdings"/>
          <w:b w:val="0"/>
          <w:bCs w:val="0"/>
          <w:i w:val="0"/>
          <w:iCs w:val="0"/>
          <w:caps w:val="0"/>
          <w:smallCaps w:val="0"/>
          <w:noProof w:val="0"/>
          <w:color w:val="000000" w:themeColor="text1" w:themeTint="FF" w:themeShade="FF"/>
          <w:sz w:val="22"/>
          <w:szCs w:val="22"/>
          <w:lang w:val="nl-NL"/>
        </w:rPr>
        <w:t>à</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inleveren telefoon tot 16.10u. + brief 3 naar huis + vierkant rooster (twee dagen)</w:t>
      </w:r>
      <w:r>
        <w:br/>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4x ingenomen </w:t>
      </w:r>
      <w:r w:rsidRPr="70406C3C" w:rsidR="60F7BD43">
        <w:rPr>
          <w:rFonts w:ascii="Wingdings" w:hAnsi="Wingdings" w:eastAsia="Wingdings" w:cs="Wingdings"/>
          <w:b w:val="0"/>
          <w:bCs w:val="0"/>
          <w:i w:val="0"/>
          <w:iCs w:val="0"/>
          <w:caps w:val="0"/>
          <w:smallCaps w:val="0"/>
          <w:noProof w:val="0"/>
          <w:color w:val="000000" w:themeColor="text1" w:themeTint="FF" w:themeShade="FF"/>
          <w:sz w:val="22"/>
          <w:szCs w:val="22"/>
          <w:lang w:val="nl-NL"/>
        </w:rPr>
        <w:t>à</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inleveren telefoon tot 16.10u. + brief 4 naar huis + vierkant rooster (week)</w:t>
      </w:r>
      <w:r>
        <w:br/>
      </w:r>
      <w:r>
        <w:br/>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Niet inleveren, brutaal gedrag of niet willen meewerken </w:t>
      </w:r>
      <w:r w:rsidRPr="70406C3C" w:rsidR="60F7BD43">
        <w:rPr>
          <w:rFonts w:ascii="Wingdings" w:hAnsi="Wingdings" w:eastAsia="Wingdings" w:cs="Wingdings"/>
          <w:b w:val="0"/>
          <w:bCs w:val="0"/>
          <w:i w:val="0"/>
          <w:iCs w:val="0"/>
          <w:caps w:val="0"/>
          <w:smallCaps w:val="0"/>
          <w:noProof w:val="0"/>
          <w:color w:val="000000" w:themeColor="text1" w:themeTint="FF" w:themeShade="FF"/>
          <w:sz w:val="22"/>
          <w:szCs w:val="22"/>
          <w:lang w:val="nl-NL"/>
        </w:rPr>
        <w:t>à</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vierkant rooster drie dagen + bellen met ouders (door betreffende teamleider)</w:t>
      </w:r>
      <w:r>
        <w:br/>
      </w:r>
      <w:r>
        <w:br/>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De leerling krijgt de ingenomen telefoon niet eerder mee dan 16.10u.</w:t>
      </w:r>
      <w:r w:rsidRPr="70406C3C" w:rsidR="60F7BD43">
        <w:rPr>
          <w:rFonts w:ascii="Calibri" w:hAnsi="Calibri" w:eastAsia="Calibri" w:cs="Calibri"/>
          <w:b w:val="0"/>
          <w:bCs w:val="0"/>
          <w:i w:val="0"/>
          <w:iCs w:val="0"/>
          <w:caps w:val="0"/>
          <w:smallCaps w:val="0"/>
          <w:noProof w:val="0"/>
          <w:color w:val="FF0000"/>
          <w:sz w:val="22"/>
          <w:szCs w:val="22"/>
          <w:lang w:val="nl-NL"/>
        </w:rPr>
        <w:t xml:space="preserve"> </w:t>
      </w:r>
      <w:r w:rsidRPr="70406C3C" w:rsidR="7B61D1A2">
        <w:rPr>
          <w:rFonts w:ascii="Calibri" w:hAnsi="Calibri" w:eastAsia="Calibri" w:cs="Calibri"/>
          <w:b w:val="0"/>
          <w:bCs w:val="0"/>
          <w:i w:val="0"/>
          <w:iCs w:val="0"/>
          <w:caps w:val="0"/>
          <w:smallCaps w:val="0"/>
          <w:noProof w:val="0"/>
          <w:color w:val="auto"/>
          <w:sz w:val="22"/>
          <w:szCs w:val="22"/>
          <w:lang w:val="nl-NL"/>
        </w:rPr>
        <w:t>Als een leerling zijn telefoon</w:t>
      </w:r>
      <w:r w:rsidRPr="70406C3C" w:rsidR="4207101D">
        <w:rPr>
          <w:rFonts w:ascii="Calibri" w:hAnsi="Calibri" w:eastAsia="Calibri" w:cs="Calibri"/>
          <w:b w:val="0"/>
          <w:bCs w:val="0"/>
          <w:i w:val="0"/>
          <w:iCs w:val="0"/>
          <w:caps w:val="0"/>
          <w:smallCaps w:val="0"/>
          <w:noProof w:val="0"/>
          <w:color w:val="auto"/>
          <w:sz w:val="22"/>
          <w:szCs w:val="22"/>
          <w:lang w:val="nl-NL"/>
        </w:rPr>
        <w:t xml:space="preserve"> dezelfde dag</w:t>
      </w:r>
      <w:r w:rsidRPr="70406C3C" w:rsidR="7B61D1A2">
        <w:rPr>
          <w:rFonts w:ascii="Calibri" w:hAnsi="Calibri" w:eastAsia="Calibri" w:cs="Calibri"/>
          <w:b w:val="0"/>
          <w:bCs w:val="0"/>
          <w:i w:val="0"/>
          <w:iCs w:val="0"/>
          <w:caps w:val="0"/>
          <w:smallCaps w:val="0"/>
          <w:noProof w:val="0"/>
          <w:color w:val="auto"/>
          <w:sz w:val="22"/>
          <w:szCs w:val="22"/>
          <w:lang w:val="nl-NL"/>
        </w:rPr>
        <w:t xml:space="preserve"> niet ophaalt dan wordt d</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e telefoon bewaard in de kluis op de kamer</w:t>
      </w:r>
      <w:r w:rsidRPr="70406C3C" w:rsidR="451D9F5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van </w:t>
      </w:r>
      <w:r w:rsidRPr="70406C3C" w:rsidR="451D9F50">
        <w:rPr>
          <w:rFonts w:ascii="Calibri" w:hAnsi="Calibri" w:eastAsia="Calibri" w:cs="Calibri"/>
          <w:b w:val="0"/>
          <w:bCs w:val="0"/>
          <w:i w:val="0"/>
          <w:iCs w:val="0"/>
          <w:caps w:val="0"/>
          <w:smallCaps w:val="0"/>
          <w:noProof w:val="0"/>
          <w:color w:val="000000" w:themeColor="text1" w:themeTint="FF" w:themeShade="FF"/>
          <w:sz w:val="22"/>
          <w:szCs w:val="22"/>
          <w:lang w:val="nl-NL"/>
        </w:rPr>
        <w:t>Dhr</w:t>
      </w:r>
      <w:r w:rsidRPr="70406C3C" w:rsidR="451D9F5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de Jager (</w:t>
      </w:r>
      <w:r w:rsidRPr="70406C3C" w:rsidR="2BEDB7BC">
        <w:rPr>
          <w:rFonts w:ascii="Calibri" w:hAnsi="Calibri" w:eastAsia="Calibri" w:cs="Calibri"/>
          <w:b w:val="0"/>
          <w:bCs w:val="0"/>
          <w:i w:val="0"/>
          <w:iCs w:val="0"/>
          <w:caps w:val="0"/>
          <w:smallCaps w:val="0"/>
          <w:noProof w:val="0"/>
          <w:color w:val="000000" w:themeColor="text1" w:themeTint="FF" w:themeShade="FF"/>
          <w:sz w:val="22"/>
          <w:szCs w:val="22"/>
          <w:lang w:val="nl-NL"/>
        </w:rPr>
        <w:t>adjunct-directeur</w:t>
      </w:r>
      <w:r w:rsidRPr="70406C3C" w:rsidR="451D9F50">
        <w:rPr>
          <w:rFonts w:ascii="Calibri" w:hAnsi="Calibri" w:eastAsia="Calibri" w:cs="Calibri"/>
          <w:b w:val="0"/>
          <w:bCs w:val="0"/>
          <w:i w:val="0"/>
          <w:iCs w:val="0"/>
          <w:caps w:val="0"/>
          <w:smallCaps w:val="0"/>
          <w:noProof w:val="0"/>
          <w:color w:val="000000" w:themeColor="text1" w:themeTint="FF" w:themeShade="FF"/>
          <w:sz w:val="22"/>
          <w:szCs w:val="22"/>
          <w:lang w:val="nl-NL"/>
        </w:rPr>
        <w:t>)</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Eventueel kunnen de ouders de telefoon ophalen, maar dan niet</w:t>
      </w:r>
      <w:r w:rsidRPr="70406C3C" w:rsidR="1386BC9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eerder en</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later dan 1</w:t>
      </w:r>
      <w:r w:rsidRPr="70406C3C" w:rsidR="6913ACD0">
        <w:rPr>
          <w:rFonts w:ascii="Calibri" w:hAnsi="Calibri" w:eastAsia="Calibri" w:cs="Calibri"/>
          <w:b w:val="0"/>
          <w:bCs w:val="0"/>
          <w:i w:val="0"/>
          <w:iCs w:val="0"/>
          <w:caps w:val="0"/>
          <w:smallCaps w:val="0"/>
          <w:noProof w:val="0"/>
          <w:color w:val="000000" w:themeColor="text1" w:themeTint="FF" w:themeShade="FF"/>
          <w:sz w:val="22"/>
          <w:szCs w:val="22"/>
          <w:lang w:val="nl-NL"/>
        </w:rPr>
        <w:t>7</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w:t>
      </w:r>
      <w:r w:rsidRPr="70406C3C" w:rsidR="714272F7">
        <w:rPr>
          <w:rFonts w:ascii="Calibri" w:hAnsi="Calibri" w:eastAsia="Calibri" w:cs="Calibri"/>
          <w:b w:val="0"/>
          <w:bCs w:val="0"/>
          <w:i w:val="0"/>
          <w:iCs w:val="0"/>
          <w:caps w:val="0"/>
          <w:smallCaps w:val="0"/>
          <w:noProof w:val="0"/>
          <w:color w:val="000000" w:themeColor="text1" w:themeTint="FF" w:themeShade="FF"/>
          <w:sz w:val="22"/>
          <w:szCs w:val="22"/>
          <w:lang w:val="nl-NL"/>
        </w:rPr>
        <w:t>00</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u. </w:t>
      </w:r>
      <w:r w:rsidRPr="70406C3C" w:rsidR="26166F40">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 xml:space="preserve">Het is niet toegestaan om de telefoon mee te geven aan </w:t>
      </w:r>
      <w:r w:rsidRPr="70406C3C" w:rsidR="06D145F3">
        <w:rPr>
          <w:rFonts w:ascii="Calibri" w:hAnsi="Calibri" w:eastAsia="Calibri" w:cs="Calibri"/>
          <w:b w:val="0"/>
          <w:bCs w:val="0"/>
          <w:i w:val="0"/>
          <w:iCs w:val="0"/>
          <w:caps w:val="0"/>
          <w:smallCaps w:val="0"/>
          <w:noProof w:val="0"/>
          <w:color w:val="000000" w:themeColor="text1" w:themeTint="FF" w:themeShade="FF"/>
          <w:sz w:val="22"/>
          <w:szCs w:val="22"/>
          <w:lang w:val="nl-NL"/>
        </w:rPr>
        <w:t>broers/zussen of vrienden</w:t>
      </w:r>
      <w:r w:rsidRPr="70406C3C" w:rsidR="60F7BD43">
        <w:rPr>
          <w:rFonts w:ascii="Calibri" w:hAnsi="Calibri" w:eastAsia="Calibri" w:cs="Calibri"/>
          <w:b w:val="0"/>
          <w:bCs w:val="0"/>
          <w:i w:val="0"/>
          <w:iCs w:val="0"/>
          <w:caps w:val="0"/>
          <w:smallCaps w:val="0"/>
          <w:noProof w:val="0"/>
          <w:color w:val="000000" w:themeColor="text1" w:themeTint="FF" w:themeShade="FF"/>
          <w:sz w:val="22"/>
          <w:szCs w:val="22"/>
          <w:lang w:val="nl-NL"/>
        </w:rPr>
        <w:t>.</w:t>
      </w:r>
      <w:r>
        <w:br/>
      </w:r>
    </w:p>
    <w:p w:rsidR="70406C3C" w:rsidP="70406C3C" w:rsidRDefault="70406C3C" w14:paraId="2A8267A8" w14:textId="05603CB1">
      <w:pPr>
        <w:pStyle w:val="Geenafstand"/>
        <w:rPr>
          <w:rFonts w:ascii="Calibri" w:hAnsi="Calibri" w:eastAsia="Calibri" w:cs="Calibri" w:asciiTheme="minorAscii" w:hAnsiTheme="minorAscii" w:eastAsiaTheme="minorAscii" w:cstheme="minorAscii"/>
          <w:sz w:val="24"/>
          <w:szCs w:val="24"/>
        </w:rPr>
      </w:pPr>
    </w:p>
    <w:p w:rsidR="33F41E40" w:rsidP="33F41E40" w:rsidRDefault="33F41E40" w14:paraId="559065F7" w14:textId="511BA029">
      <w:pPr>
        <w:pStyle w:val="Geenafstand"/>
        <w:rPr>
          <w:rFonts w:ascii="Calibri" w:hAnsi="Calibri" w:eastAsia="Calibri" w:cs="Calibri" w:asciiTheme="minorAscii" w:hAnsiTheme="minorAscii" w:eastAsiaTheme="minorAscii" w:cstheme="minorAscii"/>
          <w:sz w:val="24"/>
          <w:szCs w:val="24"/>
        </w:rPr>
      </w:pPr>
    </w:p>
    <w:p w:rsidR="33F41E40" w:rsidP="33F41E40" w:rsidRDefault="33F41E40" w14:paraId="01306CB8" w14:textId="3432D962">
      <w:pPr>
        <w:pStyle w:val="Geenafstand"/>
        <w:rPr>
          <w:rFonts w:ascii="Calibri" w:hAnsi="Calibri" w:eastAsia="Calibri" w:cs="Calibri" w:asciiTheme="minorAscii" w:hAnsiTheme="minorAscii" w:eastAsiaTheme="minorAscii" w:cstheme="minorAscii"/>
          <w:sz w:val="24"/>
          <w:szCs w:val="24"/>
        </w:rPr>
      </w:pPr>
    </w:p>
    <w:p w:rsidR="12B93155" w:rsidP="33F41E40" w:rsidRDefault="12B93155" w14:paraId="36AB010E" w14:textId="26560281">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[1]</w:t>
      </w:r>
      <w:r w:rsidRPr="33F41E40" w:rsidR="12B93155">
        <w:rPr>
          <w:rFonts w:ascii="Calibri" w:hAnsi="Calibri" w:eastAsia="Calibri" w:cs="Calibri"/>
          <w:noProof w:val="0"/>
          <w:sz w:val="20"/>
          <w:szCs w:val="20"/>
          <w:lang w:val="nl-NL"/>
        </w:rPr>
        <w:t xml:space="preserve"> </w:t>
      </w:r>
      <w:hyperlink r:id="R3e1b8dced18b4618">
        <w:r w:rsidRPr="33F41E40" w:rsidR="12B93155">
          <w:rPr>
            <w:rStyle w:val="Hyperlink"/>
            <w:rFonts w:ascii="Calibri" w:hAnsi="Calibri" w:eastAsia="Calibri" w:cs="Calibri"/>
            <w:strike w:val="0"/>
            <w:dstrike w:val="0"/>
            <w:noProof w:val="0"/>
            <w:color w:val="0563C1"/>
            <w:sz w:val="20"/>
            <w:szCs w:val="20"/>
            <w:u w:val="single"/>
            <w:lang w:val="nl-NL"/>
          </w:rPr>
          <w:t>https://www.sciencedirect.com/science/article/abs/pii/S0747563213003993</w:t>
        </w:r>
      </w:hyperlink>
      <w:r w:rsidRPr="33F41E40" w:rsidR="12B93155">
        <w:rPr>
          <w:rFonts w:ascii="Calibri" w:hAnsi="Calibri" w:eastAsia="Calibri" w:cs="Calibri"/>
          <w:noProof w:val="0"/>
          <w:sz w:val="20"/>
          <w:szCs w:val="20"/>
          <w:lang w:val="nl-NL"/>
        </w:rPr>
        <w:t xml:space="preserve"> </w:t>
      </w:r>
    </w:p>
    <w:p w:rsidR="12B93155" w:rsidP="33F41E40" w:rsidRDefault="12B93155" w14:paraId="20F52619" w14:textId="2628E239">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[2]</w:t>
      </w:r>
      <w:r w:rsidRPr="33F41E40" w:rsidR="12B93155">
        <w:rPr>
          <w:rFonts w:ascii="Calibri" w:hAnsi="Calibri" w:eastAsia="Calibri" w:cs="Calibri"/>
          <w:noProof w:val="0"/>
          <w:sz w:val="20"/>
          <w:szCs w:val="20"/>
          <w:lang w:val="nl-NL"/>
        </w:rPr>
        <w:t xml:space="preserve"> </w:t>
      </w:r>
      <w:hyperlink r:id="Ref650c3b271b4d29">
        <w:r w:rsidRPr="33F41E40" w:rsidR="12B93155">
          <w:rPr>
            <w:rStyle w:val="Hyperlink"/>
            <w:rFonts w:ascii="Calibri" w:hAnsi="Calibri" w:eastAsia="Calibri" w:cs="Calibri"/>
            <w:strike w:val="0"/>
            <w:dstrike w:val="0"/>
            <w:noProof w:val="0"/>
            <w:color w:val="0563C1"/>
            <w:sz w:val="20"/>
            <w:szCs w:val="20"/>
            <w:u w:val="single"/>
            <w:lang w:val="nl-NL"/>
          </w:rPr>
          <w:t>https://www.sciencedirect.com/science/article/abs/pii/S0747563215303162</w:t>
        </w:r>
      </w:hyperlink>
      <w:r w:rsidRPr="33F41E40" w:rsidR="12B93155">
        <w:rPr>
          <w:rFonts w:ascii="Calibri" w:hAnsi="Calibri" w:eastAsia="Calibri" w:cs="Calibri"/>
          <w:noProof w:val="0"/>
          <w:sz w:val="20"/>
          <w:szCs w:val="20"/>
          <w:lang w:val="nl-NL"/>
        </w:rPr>
        <w:t xml:space="preserve"> </w:t>
      </w:r>
    </w:p>
    <w:p w:rsidR="12B93155" w:rsidP="33F41E40" w:rsidRDefault="12B93155" w14:paraId="7977A769" w14:textId="6CA3F285">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[3]</w:t>
      </w:r>
      <w:r w:rsidRPr="33F41E40" w:rsidR="12B93155">
        <w:rPr>
          <w:rFonts w:ascii="Calibri" w:hAnsi="Calibri" w:eastAsia="Calibri" w:cs="Calibri"/>
          <w:noProof w:val="0"/>
          <w:sz w:val="20"/>
          <w:szCs w:val="20"/>
          <w:lang w:val="nl-NL"/>
        </w:rPr>
        <w:t xml:space="preserve"> </w:t>
      </w:r>
      <w:hyperlink r:id="R716db5b2f2f5465b">
        <w:r w:rsidRPr="33F41E40" w:rsidR="12B93155">
          <w:rPr>
            <w:rStyle w:val="Hyperlink"/>
            <w:rFonts w:ascii="Calibri" w:hAnsi="Calibri" w:eastAsia="Calibri" w:cs="Calibri"/>
            <w:strike w:val="0"/>
            <w:dstrike w:val="0"/>
            <w:noProof w:val="0"/>
            <w:color w:val="0563C1"/>
            <w:sz w:val="20"/>
            <w:szCs w:val="20"/>
            <w:u w:val="single"/>
            <w:lang w:val="nl-NL"/>
          </w:rPr>
          <w:t>https://psycnet.apa.org/record/2013-25561-001</w:t>
        </w:r>
      </w:hyperlink>
      <w:r w:rsidRPr="33F41E40" w:rsidR="12B93155">
        <w:rPr>
          <w:rFonts w:ascii="Calibri" w:hAnsi="Calibri" w:eastAsia="Calibri" w:cs="Calibri"/>
          <w:noProof w:val="0"/>
          <w:sz w:val="20"/>
          <w:szCs w:val="20"/>
          <w:lang w:val="nl-NL"/>
        </w:rPr>
        <w:t xml:space="preserve"> </w:t>
      </w:r>
    </w:p>
    <w:p w:rsidR="12B93155" w:rsidP="33F41E40" w:rsidRDefault="12B93155" w14:paraId="285CAE0E" w14:textId="321D6286">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[4]</w:t>
      </w:r>
      <w:r w:rsidRPr="33F41E40" w:rsidR="12B93155">
        <w:rPr>
          <w:rFonts w:ascii="Calibri" w:hAnsi="Calibri" w:eastAsia="Calibri" w:cs="Calibri"/>
          <w:noProof w:val="0"/>
          <w:sz w:val="20"/>
          <w:szCs w:val="20"/>
          <w:lang w:val="nl-NL"/>
        </w:rPr>
        <w:t xml:space="preserve"> </w:t>
      </w:r>
      <w:hyperlink r:id="R25684f25da104b1f">
        <w:r w:rsidRPr="33F41E40" w:rsidR="12B93155">
          <w:rPr>
            <w:rStyle w:val="Hyperlink"/>
            <w:rFonts w:ascii="Calibri" w:hAnsi="Calibri" w:eastAsia="Calibri" w:cs="Calibri"/>
            <w:strike w:val="0"/>
            <w:dstrike w:val="0"/>
            <w:noProof w:val="0"/>
            <w:color w:val="0563C1"/>
            <w:sz w:val="20"/>
            <w:szCs w:val="20"/>
            <w:u w:val="single"/>
            <w:lang w:val="nl-NL"/>
          </w:rPr>
          <w:t>https://jamesclear.com/wp-content/uploads/2015/02/email-multitasking-study.pdf?x83440</w:t>
        </w:r>
      </w:hyperlink>
      <w:r w:rsidRPr="33F41E40" w:rsidR="12B93155">
        <w:rPr>
          <w:rFonts w:ascii="Calibri" w:hAnsi="Calibri" w:eastAsia="Calibri" w:cs="Calibri"/>
          <w:noProof w:val="0"/>
          <w:sz w:val="20"/>
          <w:szCs w:val="20"/>
          <w:lang w:val="nl-NL"/>
        </w:rPr>
        <w:t xml:space="preserve"> </w:t>
      </w:r>
    </w:p>
    <w:p w:rsidR="12B93155" w:rsidP="33F41E40" w:rsidRDefault="12B93155" w14:paraId="78B46FF8" w14:textId="668CD801">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[5]</w:t>
      </w:r>
      <w:r w:rsidRPr="33F41E40" w:rsidR="12B93155">
        <w:rPr>
          <w:rFonts w:ascii="Calibri" w:hAnsi="Calibri" w:eastAsia="Calibri" w:cs="Calibri"/>
          <w:noProof w:val="0"/>
          <w:sz w:val="20"/>
          <w:szCs w:val="20"/>
          <w:lang w:val="nl-NL"/>
        </w:rPr>
        <w:t xml:space="preserve"> </w:t>
      </w:r>
      <w:hyperlink r:id="R66a602afbb434d79">
        <w:r w:rsidRPr="33F41E40" w:rsidR="12B93155">
          <w:rPr>
            <w:rStyle w:val="Hyperlink"/>
            <w:rFonts w:ascii="Calibri" w:hAnsi="Calibri" w:eastAsia="Calibri" w:cs="Calibri"/>
            <w:strike w:val="0"/>
            <w:dstrike w:val="0"/>
            <w:noProof w:val="0"/>
            <w:color w:val="0563C1"/>
            <w:sz w:val="20"/>
            <w:szCs w:val="20"/>
            <w:u w:val="single"/>
            <w:lang w:val="nl-NL"/>
          </w:rPr>
          <w:t>https://didactiefonline.nl/blog/vriend-en-vijand/afgelopen-met-telefoons-in-de-klas</w:t>
        </w:r>
      </w:hyperlink>
      <w:r w:rsidRPr="33F41E40" w:rsidR="12B93155">
        <w:rPr>
          <w:rFonts w:ascii="Calibri" w:hAnsi="Calibri" w:eastAsia="Calibri" w:cs="Calibri"/>
          <w:noProof w:val="0"/>
          <w:sz w:val="20"/>
          <w:szCs w:val="20"/>
          <w:lang w:val="nl-NL"/>
        </w:rPr>
        <w:t xml:space="preserve"> </w:t>
      </w:r>
    </w:p>
    <w:p w:rsidR="12B93155" w:rsidP="33F41E40" w:rsidRDefault="12B93155" w14:paraId="3559928D" w14:textId="7C41D734">
      <w:pPr>
        <w:pStyle w:val="Geenafstand"/>
        <w:rPr>
          <w:rFonts w:ascii="Calibri" w:hAnsi="Calibri" w:eastAsia="Calibri" w:cs="Calibri"/>
          <w:noProof w:val="0"/>
          <w:sz w:val="22"/>
          <w:szCs w:val="22"/>
          <w:lang w:val="nl-NL"/>
        </w:rPr>
      </w:pPr>
      <w:r w:rsidRPr="33F41E40" w:rsidR="12B93155">
        <w:rPr>
          <w:rFonts w:ascii="Calibri" w:hAnsi="Calibri" w:eastAsia="Calibri" w:cs="Calibri"/>
          <w:noProof w:val="0"/>
          <w:sz w:val="22"/>
          <w:szCs w:val="22"/>
          <w:vertAlign w:val="superscript"/>
          <w:lang w:val="nl-NL"/>
        </w:rPr>
        <w:t>[6]</w:t>
      </w:r>
      <w:r w:rsidRPr="33F41E40" w:rsidR="12B93155">
        <w:rPr>
          <w:rFonts w:ascii="Calibri" w:hAnsi="Calibri" w:eastAsia="Calibri" w:cs="Calibri"/>
          <w:noProof w:val="0"/>
          <w:sz w:val="22"/>
          <w:szCs w:val="22"/>
          <w:lang w:val="nl-NL"/>
        </w:rPr>
        <w:t xml:space="preserve"> </w:t>
      </w:r>
      <w:hyperlink r:id="Rd4bbbd870ec543be">
        <w:r w:rsidRPr="33F41E40" w:rsidR="12B93155">
          <w:rPr>
            <w:rStyle w:val="Hyperlink"/>
            <w:rFonts w:ascii="Calibri" w:hAnsi="Calibri" w:eastAsia="Calibri" w:cs="Calibri"/>
            <w:strike w:val="0"/>
            <w:dstrike w:val="0"/>
            <w:noProof w:val="0"/>
            <w:color w:val="0563C1"/>
            <w:sz w:val="22"/>
            <w:szCs w:val="22"/>
            <w:u w:val="single"/>
            <w:lang w:val="nl-NL"/>
          </w:rPr>
          <w:t>https://www.journals.uchicago.edu/doi/epdf/10.1086/691462</w:t>
        </w:r>
      </w:hyperlink>
    </w:p>
    <w:p w:rsidR="12B93155" w:rsidP="33F41E40" w:rsidRDefault="12B93155" w14:paraId="4FF60048" w14:textId="1B0294E9">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[7]</w:t>
      </w:r>
      <w:r w:rsidRPr="33F41E40" w:rsidR="12B93155">
        <w:rPr>
          <w:rFonts w:ascii="Calibri" w:hAnsi="Calibri" w:eastAsia="Calibri" w:cs="Calibri"/>
          <w:noProof w:val="0"/>
          <w:sz w:val="20"/>
          <w:szCs w:val="20"/>
          <w:lang w:val="nl-NL"/>
        </w:rPr>
        <w:t xml:space="preserve"> </w:t>
      </w:r>
      <w:hyperlink r:id="R25bbfca5c39c41b0">
        <w:r w:rsidRPr="33F41E40" w:rsidR="12B93155">
          <w:rPr>
            <w:rStyle w:val="Hyperlink"/>
            <w:rFonts w:ascii="Calibri" w:hAnsi="Calibri" w:eastAsia="Calibri" w:cs="Calibri"/>
            <w:strike w:val="0"/>
            <w:dstrike w:val="0"/>
            <w:noProof w:val="0"/>
            <w:color w:val="0563C1"/>
            <w:sz w:val="20"/>
            <w:szCs w:val="20"/>
            <w:u w:val="single"/>
            <w:lang w:val="nl-NL"/>
          </w:rPr>
          <w:t>https://www.sciencedirect.com/science/article/abs/pii/S0927537116300136</w:t>
        </w:r>
      </w:hyperlink>
      <w:r w:rsidRPr="33F41E40" w:rsidR="12B93155">
        <w:rPr>
          <w:rFonts w:ascii="Calibri" w:hAnsi="Calibri" w:eastAsia="Calibri" w:cs="Calibri"/>
          <w:noProof w:val="0"/>
          <w:sz w:val="20"/>
          <w:szCs w:val="20"/>
          <w:lang w:val="nl-NL"/>
        </w:rPr>
        <w:t xml:space="preserve"> </w:t>
      </w:r>
    </w:p>
    <w:p w:rsidR="12B93155" w:rsidP="33F41E40" w:rsidRDefault="12B93155" w14:paraId="4BA090F7" w14:textId="5DA9858C">
      <w:pPr>
        <w:spacing w:before="0" w:beforeAutospacing="off" w:after="0" w:afterAutospacing="off" w:line="257" w:lineRule="auto"/>
      </w:pPr>
      <w:r w:rsidRPr="33F41E40" w:rsidR="12B93155">
        <w:rPr>
          <w:rFonts w:ascii="Calibri" w:hAnsi="Calibri" w:eastAsia="Calibri" w:cs="Calibri"/>
          <w:noProof w:val="0"/>
          <w:sz w:val="20"/>
          <w:szCs w:val="20"/>
          <w:vertAlign w:val="superscript"/>
          <w:lang w:val="nl-NL"/>
        </w:rPr>
        <w:t>[8]</w:t>
      </w:r>
      <w:r w:rsidRPr="33F41E40" w:rsidR="12B93155">
        <w:rPr>
          <w:rFonts w:ascii="Calibri" w:hAnsi="Calibri" w:eastAsia="Calibri" w:cs="Calibri"/>
          <w:noProof w:val="0"/>
          <w:sz w:val="20"/>
          <w:szCs w:val="20"/>
          <w:lang w:val="nl-NL"/>
        </w:rPr>
        <w:t xml:space="preserve"> </w:t>
      </w:r>
      <w:hyperlink r:id="R5324c80e58db4de7">
        <w:r w:rsidRPr="33F41E40" w:rsidR="12B93155">
          <w:rPr>
            <w:rStyle w:val="Hyperlink"/>
            <w:rFonts w:ascii="Calibri" w:hAnsi="Calibri" w:eastAsia="Calibri" w:cs="Calibri"/>
            <w:strike w:val="0"/>
            <w:dstrike w:val="0"/>
            <w:noProof w:val="0"/>
            <w:color w:val="0563C1"/>
            <w:sz w:val="20"/>
            <w:szCs w:val="20"/>
            <w:u w:val="single"/>
            <w:lang w:val="nl-NL"/>
          </w:rPr>
          <w:t>https://psycnet.apa.org/record/2012-12997-031</w:t>
        </w:r>
      </w:hyperlink>
      <w:r w:rsidRPr="33F41E40" w:rsidR="12B93155">
        <w:rPr>
          <w:rFonts w:ascii="Calibri" w:hAnsi="Calibri" w:eastAsia="Calibri" w:cs="Calibri"/>
          <w:noProof w:val="0"/>
          <w:sz w:val="20"/>
          <w:szCs w:val="20"/>
          <w:lang w:val="nl-NL"/>
        </w:rPr>
        <w:t xml:space="preserve"> </w:t>
      </w:r>
    </w:p>
    <w:p w:rsidR="12B93155" w:rsidP="33F41E40" w:rsidRDefault="12B93155" w14:paraId="1D49DDB0" w14:textId="4810BD3B">
      <w:pPr>
        <w:pStyle w:val="Geenafstand"/>
        <w:rPr>
          <w:rFonts w:ascii="Calibri" w:hAnsi="Calibri" w:eastAsia="Calibri" w:cs="Calibri"/>
          <w:noProof w:val="0"/>
          <w:sz w:val="22"/>
          <w:szCs w:val="22"/>
          <w:lang w:val="nl-NL"/>
        </w:rPr>
      </w:pPr>
      <w:r w:rsidRPr="33F41E40" w:rsidR="12B93155">
        <w:rPr>
          <w:rFonts w:ascii="Calibri" w:hAnsi="Calibri" w:eastAsia="Calibri" w:cs="Calibri"/>
          <w:noProof w:val="0"/>
          <w:sz w:val="22"/>
          <w:szCs w:val="22"/>
          <w:vertAlign w:val="superscript"/>
          <w:lang w:val="nl-NL"/>
        </w:rPr>
        <w:t>[9]</w:t>
      </w:r>
      <w:hyperlink r:id="Rc4e69a3bcece467a">
        <w:r w:rsidRPr="33F41E40" w:rsidR="12B93155">
          <w:rPr>
            <w:rStyle w:val="Hyperlink"/>
            <w:rFonts w:ascii="Calibri" w:hAnsi="Calibri" w:eastAsia="Calibri" w:cs="Calibri"/>
            <w:strike w:val="0"/>
            <w:dstrike w:val="0"/>
            <w:noProof w:val="0"/>
            <w:color w:val="0563C1"/>
            <w:sz w:val="22"/>
            <w:szCs w:val="22"/>
            <w:u w:val="single"/>
            <w:lang w:val="nl-NL"/>
          </w:rPr>
          <w:t>https://www.researchgate.net/publication/29470946FirstYearStudents'ExperienceswithTechnologyAretheyreallyDigitalNatives</w:t>
        </w:r>
      </w:hyperlink>
    </w:p>
    <w:sectPr w:rsidR="004F0958" w:rsidSect="00FE72EC">
      <w:pgSz w:w="11906" w:h="16838" w:orient="portrait"/>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34D5" w:rsidP="003170EF" w:rsidRDefault="00CD34D5" w14:paraId="4F6BCB5D" w14:textId="77777777">
      <w:pPr>
        <w:spacing w:after="0" w:line="240" w:lineRule="auto"/>
      </w:pPr>
      <w:r>
        <w:separator/>
      </w:r>
    </w:p>
  </w:endnote>
  <w:endnote w:type="continuationSeparator" w:id="0">
    <w:p w:rsidR="00CD34D5" w:rsidP="003170EF" w:rsidRDefault="00CD34D5" w14:paraId="529BFA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34D5" w:rsidP="003170EF" w:rsidRDefault="00CD34D5" w14:paraId="17B0FFD1" w14:textId="77777777">
      <w:pPr>
        <w:spacing w:after="0" w:line="240" w:lineRule="auto"/>
      </w:pPr>
      <w:r>
        <w:separator/>
      </w:r>
    </w:p>
  </w:footnote>
  <w:footnote w:type="continuationSeparator" w:id="0">
    <w:p w:rsidR="00CD34D5" w:rsidP="003170EF" w:rsidRDefault="00CD34D5" w14:paraId="091094BC" w14:textId="77777777">
      <w:pPr>
        <w:spacing w:after="0" w:line="240" w:lineRule="auto"/>
      </w:pPr>
      <w:r>
        <w:continuationSeparator/>
      </w:r>
    </w:p>
  </w:footnote>
  <w:footnote w:id="1">
    <w:p w:rsidR="003170EF" w:rsidP="003170EF" w:rsidRDefault="003170EF" w14:paraId="53D82B41" w14:textId="77777777">
      <w:pPr>
        <w:pStyle w:val="Voetnoottekst"/>
      </w:pPr>
      <w:r>
        <w:rPr>
          <w:rStyle w:val="Voetnootmarkering"/>
        </w:rPr>
        <w:footnoteRef/>
      </w:r>
      <w:r>
        <w:t xml:space="preserve"> </w:t>
      </w:r>
      <w:hyperlink w:history="1" r:id="rId1">
        <w:r w:rsidRPr="000A3683">
          <w:rPr>
            <w:rStyle w:val="Hyperlink"/>
          </w:rPr>
          <w:t>https://www.sciencedirect.com/science/article/abs/pii/S0747563213003993</w:t>
        </w:r>
      </w:hyperlink>
      <w:r>
        <w:t xml:space="preserve"> </w:t>
      </w:r>
    </w:p>
  </w:footnote>
  <w:footnote w:id="2">
    <w:p w:rsidR="003170EF" w:rsidP="003170EF" w:rsidRDefault="003170EF" w14:paraId="27003016" w14:textId="77777777">
      <w:pPr>
        <w:pStyle w:val="Voetnoottekst"/>
      </w:pPr>
      <w:r>
        <w:rPr>
          <w:rStyle w:val="Voetnootmarkering"/>
        </w:rPr>
        <w:footnoteRef/>
      </w:r>
      <w:r>
        <w:t xml:space="preserve"> </w:t>
      </w:r>
      <w:hyperlink w:history="1" r:id="rId2">
        <w:r w:rsidRPr="000A3683">
          <w:rPr>
            <w:rStyle w:val="Hyperlink"/>
          </w:rPr>
          <w:t>https://www.sciencedirect.com/science/article/abs/pii/S0747563215303162</w:t>
        </w:r>
      </w:hyperlink>
      <w:r>
        <w:t xml:space="preserve"> </w:t>
      </w:r>
    </w:p>
  </w:footnote>
  <w:footnote w:id="3">
    <w:p w:rsidR="003170EF" w:rsidP="003170EF" w:rsidRDefault="003170EF" w14:paraId="4D417CCE" w14:textId="77777777">
      <w:pPr>
        <w:pStyle w:val="Voetnoottekst"/>
      </w:pPr>
      <w:r>
        <w:rPr>
          <w:rStyle w:val="Voetnootmarkering"/>
        </w:rPr>
        <w:footnoteRef/>
      </w:r>
      <w:r>
        <w:t xml:space="preserve"> </w:t>
      </w:r>
      <w:hyperlink w:history="1" r:id="rId3">
        <w:r w:rsidRPr="000A3683">
          <w:rPr>
            <w:rStyle w:val="Hyperlink"/>
          </w:rPr>
          <w:t>https://psycnet.apa.org/record/2013-25561-001</w:t>
        </w:r>
      </w:hyperlink>
      <w:r>
        <w:t xml:space="preserve"> </w:t>
      </w:r>
    </w:p>
  </w:footnote>
  <w:footnote w:id="4">
    <w:p w:rsidR="003170EF" w:rsidP="003170EF" w:rsidRDefault="003170EF" w14:paraId="645DC93E" w14:textId="77777777">
      <w:pPr>
        <w:pStyle w:val="Voetnoottekst"/>
      </w:pPr>
      <w:r>
        <w:rPr>
          <w:rStyle w:val="Voetnootmarkering"/>
        </w:rPr>
        <w:footnoteRef/>
      </w:r>
      <w:r>
        <w:t xml:space="preserve"> </w:t>
      </w:r>
      <w:hyperlink w:history="1" r:id="rId4">
        <w:r w:rsidRPr="000A3683">
          <w:rPr>
            <w:rStyle w:val="Hyperlink"/>
          </w:rPr>
          <w:t>https://jamesclear.com/wp-content/uploads/2015/02/email-multitasking-study.pdf?x83440</w:t>
        </w:r>
      </w:hyperlink>
      <w:r>
        <w:t xml:space="preserve"> </w:t>
      </w:r>
    </w:p>
  </w:footnote>
  <w:footnote w:id="5">
    <w:p w:rsidR="003170EF" w:rsidP="003170EF" w:rsidRDefault="003170EF" w14:paraId="7CFE4AA1" w14:textId="77777777">
      <w:pPr>
        <w:pStyle w:val="Voetnoottekst"/>
      </w:pPr>
      <w:r>
        <w:rPr>
          <w:rStyle w:val="Voetnootmarkering"/>
        </w:rPr>
        <w:footnoteRef/>
      </w:r>
      <w:r>
        <w:t xml:space="preserve"> </w:t>
      </w:r>
      <w:hyperlink w:history="1" r:id="rId5">
        <w:r w:rsidRPr="000A3683">
          <w:rPr>
            <w:rStyle w:val="Hyperlink"/>
          </w:rPr>
          <w:t>https://didactiefonline.nl/blog/vriend-en-vijand/afgelopen-met-telefoons-in-de-klas</w:t>
        </w:r>
      </w:hyperlink>
      <w:r>
        <w:t xml:space="preserve"> </w:t>
      </w:r>
    </w:p>
  </w:footnote>
  <w:footnote w:id="6">
    <w:p w:rsidR="003170EF" w:rsidP="003170EF" w:rsidRDefault="003170EF" w14:paraId="4281ED09" w14:textId="77777777">
      <w:pPr>
        <w:pStyle w:val="Voetnoottekst"/>
      </w:pPr>
      <w:r>
        <w:rPr>
          <w:rStyle w:val="Voetnootmarkering"/>
        </w:rPr>
        <w:footnoteRef/>
      </w:r>
      <w:r>
        <w:t xml:space="preserve"> </w:t>
      </w:r>
      <w:hyperlink w:history="1" r:id="rId6">
        <w:r w:rsidRPr="000A3683">
          <w:rPr>
            <w:rStyle w:val="Hyperlink"/>
          </w:rPr>
          <w:t>https://www.journals.uchicago.edu/doi/epdf/10.1086/691462</w:t>
        </w:r>
      </w:hyperlink>
      <w:r>
        <w:t xml:space="preserve"> </w:t>
      </w:r>
    </w:p>
  </w:footnote>
  <w:footnote w:id="7">
    <w:p w:rsidR="003170EF" w:rsidP="003170EF" w:rsidRDefault="003170EF" w14:paraId="0D6F5780" w14:textId="77777777">
      <w:pPr>
        <w:pStyle w:val="Voetnoottekst"/>
      </w:pPr>
      <w:r>
        <w:rPr>
          <w:rStyle w:val="Voetnootmarkering"/>
        </w:rPr>
        <w:footnoteRef/>
      </w:r>
      <w:r>
        <w:t xml:space="preserve"> </w:t>
      </w:r>
      <w:hyperlink w:history="1" r:id="rId7">
        <w:r w:rsidRPr="000A3683">
          <w:rPr>
            <w:rStyle w:val="Hyperlink"/>
          </w:rPr>
          <w:t>https://www.sciencedirect.com/science/article/abs/pii/S0927537116300136</w:t>
        </w:r>
      </w:hyperlink>
      <w:r>
        <w:t xml:space="preserve"> </w:t>
      </w:r>
    </w:p>
  </w:footnote>
  <w:footnote w:id="8">
    <w:p w:rsidR="003170EF" w:rsidP="003170EF" w:rsidRDefault="003170EF" w14:paraId="037C8C31" w14:textId="77777777">
      <w:pPr>
        <w:pStyle w:val="Voetnoottekst"/>
      </w:pPr>
      <w:r>
        <w:rPr>
          <w:rStyle w:val="Voetnootmarkering"/>
        </w:rPr>
        <w:footnoteRef/>
      </w:r>
      <w:r>
        <w:t xml:space="preserve"> </w:t>
      </w:r>
      <w:hyperlink w:history="1" r:id="rId8">
        <w:r w:rsidRPr="000A3683">
          <w:rPr>
            <w:rStyle w:val="Hyperlink"/>
          </w:rPr>
          <w:t>https://psycnet.apa.org/record/2012-12997-031</w:t>
        </w:r>
      </w:hyperlink>
      <w:r>
        <w:t xml:space="preserve"> </w:t>
      </w:r>
    </w:p>
  </w:footnote>
  <w:footnote w:id="9">
    <w:p w:rsidRPr="00BE2F1B" w:rsidR="003170EF" w:rsidP="003170EF" w:rsidRDefault="003170EF" w14:paraId="5C1ADA3D" w14:textId="77777777">
      <w:pPr>
        <w:pStyle w:val="Voetnoottekst"/>
      </w:pPr>
      <w:r>
        <w:rPr>
          <w:rStyle w:val="Voetnootmarkering"/>
        </w:rPr>
        <w:footnoteRef/>
      </w:r>
      <w:hyperlink w:history="1" r:id="rId9">
        <w:r w:rsidRPr="000A3683">
          <w:rPr>
            <w:rStyle w:val="Hyperlink"/>
          </w:rPr>
          <w:t>https://www.researchgate.net/publication/29470946FirstYearStudents'ExperienceswithTechnologyAretheyreallyDigitalNatives</w:t>
        </w:r>
      </w:hyperlink>
      <w:r w:rsidRPr="00BE2F1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71e9a0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92967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f92e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7C6687"/>
    <w:multiLevelType w:val="hybridMultilevel"/>
    <w:tmpl w:val="1B8E8816"/>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4104DB2"/>
    <w:multiLevelType w:val="hybridMultilevel"/>
    <w:tmpl w:val="2E3648BA"/>
    <w:lvl w:ilvl="0" w:tplc="E3EA2650">
      <w:numFmt w:val="bullet"/>
      <w:lvlText w:val="-"/>
      <w:lvlJc w:val="left"/>
      <w:pPr>
        <w:ind w:left="360" w:hanging="360"/>
      </w:pPr>
      <w:rPr>
        <w:rFonts w:hint="default" w:ascii="Arial" w:hAnsi="Arial" w:cs="Arial"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465445DF"/>
    <w:multiLevelType w:val="hybridMultilevel"/>
    <w:tmpl w:val="6AE0B3D0"/>
    <w:lvl w:ilvl="0" w:tplc="0413000D">
      <w:start w:val="1"/>
      <w:numFmt w:val="bullet"/>
      <w:lvlText w:val=""/>
      <w:lvlJc w:val="left"/>
      <w:pPr>
        <w:ind w:left="360" w:hanging="360"/>
      </w:pPr>
      <w:rPr>
        <w:rFonts w:hint="default" w:ascii="Wingdings" w:hAnsi="Wingdings"/>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490040D0"/>
    <w:multiLevelType w:val="hybridMultilevel"/>
    <w:tmpl w:val="6E4A6556"/>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752A16F5"/>
    <w:multiLevelType w:val="hybridMultilevel"/>
    <w:tmpl w:val="B1629C0C"/>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221446352">
    <w:abstractNumId w:val="4"/>
  </w:num>
  <w:num w:numId="2" w16cid:durableId="1560828005">
    <w:abstractNumId w:val="0"/>
  </w:num>
  <w:num w:numId="3" w16cid:durableId="1750425497">
    <w:abstractNumId w:val="3"/>
  </w:num>
  <w:num w:numId="4" w16cid:durableId="749042734">
    <w:abstractNumId w:val="2"/>
  </w:num>
  <w:num w:numId="5" w16cid:durableId="10946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F"/>
    <w:rsid w:val="00000ABE"/>
    <w:rsid w:val="000129B5"/>
    <w:rsid w:val="000302B3"/>
    <w:rsid w:val="00030C41"/>
    <w:rsid w:val="00047282"/>
    <w:rsid w:val="000634D4"/>
    <w:rsid w:val="00077074"/>
    <w:rsid w:val="0008030F"/>
    <w:rsid w:val="000804EA"/>
    <w:rsid w:val="0008350C"/>
    <w:rsid w:val="00092A1F"/>
    <w:rsid w:val="000A0084"/>
    <w:rsid w:val="000A29F0"/>
    <w:rsid w:val="00103E7D"/>
    <w:rsid w:val="00130971"/>
    <w:rsid w:val="00137F25"/>
    <w:rsid w:val="00151349"/>
    <w:rsid w:val="00154690"/>
    <w:rsid w:val="001831BD"/>
    <w:rsid w:val="00184543"/>
    <w:rsid w:val="0018564B"/>
    <w:rsid w:val="001B5480"/>
    <w:rsid w:val="00201E0E"/>
    <w:rsid w:val="002032AE"/>
    <w:rsid w:val="0020741D"/>
    <w:rsid w:val="00226A54"/>
    <w:rsid w:val="00229FF1"/>
    <w:rsid w:val="00236CDA"/>
    <w:rsid w:val="00267696"/>
    <w:rsid w:val="00274398"/>
    <w:rsid w:val="002B56E7"/>
    <w:rsid w:val="002F58B4"/>
    <w:rsid w:val="003170EF"/>
    <w:rsid w:val="00336136"/>
    <w:rsid w:val="003523E1"/>
    <w:rsid w:val="003538C2"/>
    <w:rsid w:val="00394102"/>
    <w:rsid w:val="003B251F"/>
    <w:rsid w:val="003C077D"/>
    <w:rsid w:val="003C0920"/>
    <w:rsid w:val="003D3FC3"/>
    <w:rsid w:val="003F25C6"/>
    <w:rsid w:val="00402529"/>
    <w:rsid w:val="00412FAD"/>
    <w:rsid w:val="00425556"/>
    <w:rsid w:val="004332C5"/>
    <w:rsid w:val="0044124D"/>
    <w:rsid w:val="00455F28"/>
    <w:rsid w:val="00456C06"/>
    <w:rsid w:val="004572DC"/>
    <w:rsid w:val="004631DF"/>
    <w:rsid w:val="004700F6"/>
    <w:rsid w:val="004922CC"/>
    <w:rsid w:val="00495C84"/>
    <w:rsid w:val="004979AE"/>
    <w:rsid w:val="004A1696"/>
    <w:rsid w:val="004B795D"/>
    <w:rsid w:val="004F0958"/>
    <w:rsid w:val="00565B93"/>
    <w:rsid w:val="0057378B"/>
    <w:rsid w:val="00594FD1"/>
    <w:rsid w:val="00597980"/>
    <w:rsid w:val="005B1DCB"/>
    <w:rsid w:val="005B7941"/>
    <w:rsid w:val="005E54DF"/>
    <w:rsid w:val="005F2133"/>
    <w:rsid w:val="00654C4A"/>
    <w:rsid w:val="00673E86"/>
    <w:rsid w:val="006848AF"/>
    <w:rsid w:val="006871D3"/>
    <w:rsid w:val="006B1CE8"/>
    <w:rsid w:val="006C44D7"/>
    <w:rsid w:val="006D0875"/>
    <w:rsid w:val="006F5570"/>
    <w:rsid w:val="006F6E05"/>
    <w:rsid w:val="006F7261"/>
    <w:rsid w:val="00781E99"/>
    <w:rsid w:val="007A243B"/>
    <w:rsid w:val="007C3F5D"/>
    <w:rsid w:val="007D1397"/>
    <w:rsid w:val="007D5B8B"/>
    <w:rsid w:val="00837A9A"/>
    <w:rsid w:val="00844724"/>
    <w:rsid w:val="0085535B"/>
    <w:rsid w:val="00857B20"/>
    <w:rsid w:val="00864D78"/>
    <w:rsid w:val="00866CD8"/>
    <w:rsid w:val="00885DA9"/>
    <w:rsid w:val="008DBF31"/>
    <w:rsid w:val="008F3466"/>
    <w:rsid w:val="009334C2"/>
    <w:rsid w:val="00935332"/>
    <w:rsid w:val="00936802"/>
    <w:rsid w:val="00937E0A"/>
    <w:rsid w:val="00970A7D"/>
    <w:rsid w:val="009B1BE3"/>
    <w:rsid w:val="009B2319"/>
    <w:rsid w:val="009B67D6"/>
    <w:rsid w:val="009C7DD9"/>
    <w:rsid w:val="009D2BEF"/>
    <w:rsid w:val="00A2705C"/>
    <w:rsid w:val="00A517E8"/>
    <w:rsid w:val="00AA4C1D"/>
    <w:rsid w:val="00AF0138"/>
    <w:rsid w:val="00AF6BFB"/>
    <w:rsid w:val="00B03DA5"/>
    <w:rsid w:val="00B11617"/>
    <w:rsid w:val="00B1273A"/>
    <w:rsid w:val="00B551E2"/>
    <w:rsid w:val="00B562B2"/>
    <w:rsid w:val="00B76A7D"/>
    <w:rsid w:val="00B8206C"/>
    <w:rsid w:val="00B902E3"/>
    <w:rsid w:val="00BA0D68"/>
    <w:rsid w:val="00BE3DEF"/>
    <w:rsid w:val="00C21BD3"/>
    <w:rsid w:val="00C448D4"/>
    <w:rsid w:val="00C71D7E"/>
    <w:rsid w:val="00C92505"/>
    <w:rsid w:val="00C96B50"/>
    <w:rsid w:val="00C97312"/>
    <w:rsid w:val="00CA0967"/>
    <w:rsid w:val="00CC218A"/>
    <w:rsid w:val="00CC33FC"/>
    <w:rsid w:val="00CD34D5"/>
    <w:rsid w:val="00CE70D6"/>
    <w:rsid w:val="00CF671F"/>
    <w:rsid w:val="00D017DA"/>
    <w:rsid w:val="00D02402"/>
    <w:rsid w:val="00D21B17"/>
    <w:rsid w:val="00D21D8A"/>
    <w:rsid w:val="00D4088B"/>
    <w:rsid w:val="00D71E96"/>
    <w:rsid w:val="00D7446A"/>
    <w:rsid w:val="00D9687A"/>
    <w:rsid w:val="00DB5FA3"/>
    <w:rsid w:val="00DC7987"/>
    <w:rsid w:val="00DD1F6E"/>
    <w:rsid w:val="00DF6724"/>
    <w:rsid w:val="00E004F8"/>
    <w:rsid w:val="00E02635"/>
    <w:rsid w:val="00E09121"/>
    <w:rsid w:val="00E251F9"/>
    <w:rsid w:val="00E30FB3"/>
    <w:rsid w:val="00E35CCB"/>
    <w:rsid w:val="00E51FD2"/>
    <w:rsid w:val="00E552E9"/>
    <w:rsid w:val="00E608DE"/>
    <w:rsid w:val="00E9037C"/>
    <w:rsid w:val="00EA0A5E"/>
    <w:rsid w:val="00EA3376"/>
    <w:rsid w:val="00EC35AC"/>
    <w:rsid w:val="00EE6EA7"/>
    <w:rsid w:val="00EF4C11"/>
    <w:rsid w:val="00EF55CE"/>
    <w:rsid w:val="00EF5F3D"/>
    <w:rsid w:val="00F17DE4"/>
    <w:rsid w:val="00F20B4B"/>
    <w:rsid w:val="00F44EC8"/>
    <w:rsid w:val="00F56B09"/>
    <w:rsid w:val="00F6160C"/>
    <w:rsid w:val="00F70B77"/>
    <w:rsid w:val="00F91985"/>
    <w:rsid w:val="00F954D2"/>
    <w:rsid w:val="00FE72EC"/>
    <w:rsid w:val="00FF016F"/>
    <w:rsid w:val="01B106ED"/>
    <w:rsid w:val="03A199FB"/>
    <w:rsid w:val="03DC9A81"/>
    <w:rsid w:val="04C70367"/>
    <w:rsid w:val="04C9234B"/>
    <w:rsid w:val="06023B0D"/>
    <w:rsid w:val="0686F35B"/>
    <w:rsid w:val="06D145F3"/>
    <w:rsid w:val="07342F1B"/>
    <w:rsid w:val="077FD163"/>
    <w:rsid w:val="07F0CCB9"/>
    <w:rsid w:val="0A26A352"/>
    <w:rsid w:val="0A395313"/>
    <w:rsid w:val="0A5D813B"/>
    <w:rsid w:val="0B93820C"/>
    <w:rsid w:val="0C283E88"/>
    <w:rsid w:val="0C7D0422"/>
    <w:rsid w:val="0DEA4EF4"/>
    <w:rsid w:val="0DEC0FE7"/>
    <w:rsid w:val="0E16F511"/>
    <w:rsid w:val="119D4E24"/>
    <w:rsid w:val="121D1661"/>
    <w:rsid w:val="12698755"/>
    <w:rsid w:val="12B93155"/>
    <w:rsid w:val="1386BC96"/>
    <w:rsid w:val="14028AE3"/>
    <w:rsid w:val="14072A50"/>
    <w:rsid w:val="147DB97D"/>
    <w:rsid w:val="17608FFB"/>
    <w:rsid w:val="17F23F21"/>
    <w:rsid w:val="18625EC3"/>
    <w:rsid w:val="19C928DF"/>
    <w:rsid w:val="1A08E5F1"/>
    <w:rsid w:val="1AC01A15"/>
    <w:rsid w:val="1B33C42C"/>
    <w:rsid w:val="1BC213A6"/>
    <w:rsid w:val="1C9AB3EA"/>
    <w:rsid w:val="1E26653D"/>
    <w:rsid w:val="1E9E0E10"/>
    <w:rsid w:val="1EBF7466"/>
    <w:rsid w:val="1F11A8E6"/>
    <w:rsid w:val="1F79BD26"/>
    <w:rsid w:val="20265B23"/>
    <w:rsid w:val="20300FC0"/>
    <w:rsid w:val="21700B23"/>
    <w:rsid w:val="221E76C5"/>
    <w:rsid w:val="2282CBB0"/>
    <w:rsid w:val="2334A038"/>
    <w:rsid w:val="24887CD5"/>
    <w:rsid w:val="2494FE95"/>
    <w:rsid w:val="24D635D9"/>
    <w:rsid w:val="2564F5F0"/>
    <w:rsid w:val="26166F40"/>
    <w:rsid w:val="26A1A5CF"/>
    <w:rsid w:val="27EB3105"/>
    <w:rsid w:val="2824CAFD"/>
    <w:rsid w:val="2831F0BB"/>
    <w:rsid w:val="29049A5B"/>
    <w:rsid w:val="290DF3F0"/>
    <w:rsid w:val="299E6320"/>
    <w:rsid w:val="29B35B42"/>
    <w:rsid w:val="29DB3EAA"/>
    <w:rsid w:val="2A996DEE"/>
    <w:rsid w:val="2B1319E5"/>
    <w:rsid w:val="2BEDB7BC"/>
    <w:rsid w:val="2D0656F7"/>
    <w:rsid w:val="2D0B5FA7"/>
    <w:rsid w:val="2D8DAE79"/>
    <w:rsid w:val="2D9E79B5"/>
    <w:rsid w:val="2E5FCBEA"/>
    <w:rsid w:val="2E6D7366"/>
    <w:rsid w:val="2EC113F0"/>
    <w:rsid w:val="301E039D"/>
    <w:rsid w:val="30EA8991"/>
    <w:rsid w:val="31344170"/>
    <w:rsid w:val="318BA202"/>
    <w:rsid w:val="318F1D73"/>
    <w:rsid w:val="31ABA234"/>
    <w:rsid w:val="31AF8A77"/>
    <w:rsid w:val="32A394E9"/>
    <w:rsid w:val="332806BE"/>
    <w:rsid w:val="33F41E40"/>
    <w:rsid w:val="34733DCA"/>
    <w:rsid w:val="349080BC"/>
    <w:rsid w:val="34C00A42"/>
    <w:rsid w:val="35769C26"/>
    <w:rsid w:val="36AA5F7B"/>
    <w:rsid w:val="36B4AE30"/>
    <w:rsid w:val="3721EAD1"/>
    <w:rsid w:val="37606002"/>
    <w:rsid w:val="3792F045"/>
    <w:rsid w:val="37E5AB40"/>
    <w:rsid w:val="38BBEBB6"/>
    <w:rsid w:val="3ACEA3CB"/>
    <w:rsid w:val="3B25F590"/>
    <w:rsid w:val="3D37573A"/>
    <w:rsid w:val="3F9E574A"/>
    <w:rsid w:val="4046C517"/>
    <w:rsid w:val="413F356B"/>
    <w:rsid w:val="4207101D"/>
    <w:rsid w:val="42B22FFC"/>
    <w:rsid w:val="42CAD18B"/>
    <w:rsid w:val="42F99962"/>
    <w:rsid w:val="432897AB"/>
    <w:rsid w:val="433E78BC"/>
    <w:rsid w:val="436C9EE9"/>
    <w:rsid w:val="43769CF4"/>
    <w:rsid w:val="43825BD3"/>
    <w:rsid w:val="43FF4E07"/>
    <w:rsid w:val="442CE2E6"/>
    <w:rsid w:val="44F92EE5"/>
    <w:rsid w:val="451D9F50"/>
    <w:rsid w:val="4559CF96"/>
    <w:rsid w:val="463CCE98"/>
    <w:rsid w:val="47E78F71"/>
    <w:rsid w:val="48EC3641"/>
    <w:rsid w:val="492C1631"/>
    <w:rsid w:val="496BD98B"/>
    <w:rsid w:val="49989EEC"/>
    <w:rsid w:val="4A61A14A"/>
    <w:rsid w:val="4AC6BE26"/>
    <w:rsid w:val="4B0485EB"/>
    <w:rsid w:val="4BAE4477"/>
    <w:rsid w:val="4CFD7C28"/>
    <w:rsid w:val="4D89656C"/>
    <w:rsid w:val="4ECFD1BF"/>
    <w:rsid w:val="4F56FA2A"/>
    <w:rsid w:val="5003EBB7"/>
    <w:rsid w:val="5030409C"/>
    <w:rsid w:val="503E3507"/>
    <w:rsid w:val="509533CE"/>
    <w:rsid w:val="52A94827"/>
    <w:rsid w:val="538BE7FC"/>
    <w:rsid w:val="53FFAD71"/>
    <w:rsid w:val="54D5E32E"/>
    <w:rsid w:val="584BCF2D"/>
    <w:rsid w:val="59728D6F"/>
    <w:rsid w:val="5A10AB1A"/>
    <w:rsid w:val="5A372BF7"/>
    <w:rsid w:val="5ACB473C"/>
    <w:rsid w:val="5ADF098A"/>
    <w:rsid w:val="5B26FE48"/>
    <w:rsid w:val="5BA9E521"/>
    <w:rsid w:val="5BF7ECD1"/>
    <w:rsid w:val="5C3FAFD5"/>
    <w:rsid w:val="5D2400D1"/>
    <w:rsid w:val="5D6BCB25"/>
    <w:rsid w:val="5E7DEBED"/>
    <w:rsid w:val="5FB9E7F4"/>
    <w:rsid w:val="60F42CCF"/>
    <w:rsid w:val="60F7BD43"/>
    <w:rsid w:val="618CB8AC"/>
    <w:rsid w:val="61EC54CB"/>
    <w:rsid w:val="630714EA"/>
    <w:rsid w:val="6344F4DC"/>
    <w:rsid w:val="63FBE839"/>
    <w:rsid w:val="640AD848"/>
    <w:rsid w:val="6446DE20"/>
    <w:rsid w:val="6476F30F"/>
    <w:rsid w:val="6782F9F9"/>
    <w:rsid w:val="680A306D"/>
    <w:rsid w:val="6913ACD0"/>
    <w:rsid w:val="69BE6BB3"/>
    <w:rsid w:val="69E9C687"/>
    <w:rsid w:val="6A45023B"/>
    <w:rsid w:val="6A7E3C09"/>
    <w:rsid w:val="6BAB4B4E"/>
    <w:rsid w:val="6D19062C"/>
    <w:rsid w:val="6D601635"/>
    <w:rsid w:val="6DBD9F6F"/>
    <w:rsid w:val="6E775E0A"/>
    <w:rsid w:val="6E8FAF76"/>
    <w:rsid w:val="6EB918AA"/>
    <w:rsid w:val="6F651B97"/>
    <w:rsid w:val="6F672CDE"/>
    <w:rsid w:val="70406C3C"/>
    <w:rsid w:val="708C4255"/>
    <w:rsid w:val="7132738D"/>
    <w:rsid w:val="714272F7"/>
    <w:rsid w:val="716F8B12"/>
    <w:rsid w:val="7190E07F"/>
    <w:rsid w:val="71DC235F"/>
    <w:rsid w:val="7259783E"/>
    <w:rsid w:val="740A3CCF"/>
    <w:rsid w:val="745E3679"/>
    <w:rsid w:val="7512D552"/>
    <w:rsid w:val="752433D5"/>
    <w:rsid w:val="753DB898"/>
    <w:rsid w:val="7585D0F7"/>
    <w:rsid w:val="75E3ED12"/>
    <w:rsid w:val="7611AD68"/>
    <w:rsid w:val="7641E2A2"/>
    <w:rsid w:val="764B7E39"/>
    <w:rsid w:val="77141F5D"/>
    <w:rsid w:val="7B3E6A07"/>
    <w:rsid w:val="7B61D1A2"/>
    <w:rsid w:val="7B92D6C1"/>
    <w:rsid w:val="7CF691FC"/>
    <w:rsid w:val="7DEF726B"/>
    <w:rsid w:val="7F375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EF16"/>
  <w15:chartTrackingRefBased/>
  <w15:docId w15:val="{29F92B37-94FA-4EA0-8E9A-3DC0961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3170EF"/>
    <w:pPr>
      <w:spacing w:after="0" w:line="240" w:lineRule="auto"/>
    </w:pPr>
  </w:style>
  <w:style w:type="paragraph" w:styleId="Voetnoottekst">
    <w:name w:val="footnote text"/>
    <w:basedOn w:val="Standaard"/>
    <w:link w:val="VoetnoottekstChar"/>
    <w:uiPriority w:val="99"/>
    <w:semiHidden/>
    <w:unhideWhenUsed/>
    <w:rsid w:val="003170EF"/>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3170EF"/>
    <w:rPr>
      <w:sz w:val="20"/>
      <w:szCs w:val="20"/>
    </w:rPr>
  </w:style>
  <w:style w:type="character" w:styleId="Voetnootmarkering">
    <w:name w:val="footnote reference"/>
    <w:basedOn w:val="Standaardalinea-lettertype"/>
    <w:uiPriority w:val="99"/>
    <w:semiHidden/>
    <w:unhideWhenUsed/>
    <w:rsid w:val="003170EF"/>
    <w:rPr>
      <w:vertAlign w:val="superscript"/>
    </w:rPr>
  </w:style>
  <w:style w:type="character" w:styleId="Hyperlink">
    <w:name w:val="Hyperlink"/>
    <w:basedOn w:val="Standaardalinea-lettertype"/>
    <w:uiPriority w:val="99"/>
    <w:unhideWhenUsed/>
    <w:rsid w:val="003170EF"/>
    <w:rPr>
      <w:color w:val="0563C1" w:themeColor="hyperlink"/>
      <w:u w:val="single"/>
    </w:rPr>
  </w:style>
  <w:style w:type="paragraph" w:styleId="Lijstalinea">
    <w:name w:val="List Paragraph"/>
    <w:basedOn w:val="Standaard"/>
    <w:uiPriority w:val="34"/>
    <w:qFormat/>
    <w:rsid w:val="009C7DD9"/>
    <w:pPr>
      <w:ind w:left="720"/>
      <w:contextualSpacing/>
    </w:pPr>
  </w:style>
  <w:style w:type="character" w:styleId="Verwijzingopmerking">
    <w:name w:val="annotation reference"/>
    <w:basedOn w:val="Standaardalinea-lettertype"/>
    <w:uiPriority w:val="99"/>
    <w:semiHidden/>
    <w:unhideWhenUsed/>
    <w:rsid w:val="00C448D4"/>
    <w:rPr>
      <w:sz w:val="16"/>
      <w:szCs w:val="16"/>
    </w:rPr>
  </w:style>
  <w:style w:type="paragraph" w:styleId="Tekstopmerking">
    <w:name w:val="annotation text"/>
    <w:basedOn w:val="Standaard"/>
    <w:link w:val="TekstopmerkingChar"/>
    <w:uiPriority w:val="99"/>
    <w:unhideWhenUsed/>
    <w:rsid w:val="00C448D4"/>
    <w:pPr>
      <w:spacing w:line="240" w:lineRule="auto"/>
    </w:pPr>
    <w:rPr>
      <w:sz w:val="20"/>
      <w:szCs w:val="20"/>
    </w:rPr>
  </w:style>
  <w:style w:type="character" w:styleId="TekstopmerkingChar" w:customStyle="1">
    <w:name w:val="Tekst opmerking Char"/>
    <w:basedOn w:val="Standaardalinea-lettertype"/>
    <w:link w:val="Tekstopmerking"/>
    <w:uiPriority w:val="99"/>
    <w:rsid w:val="00C448D4"/>
    <w:rPr>
      <w:sz w:val="20"/>
      <w:szCs w:val="20"/>
    </w:rPr>
  </w:style>
  <w:style w:type="paragraph" w:styleId="Onderwerpvanopmerking">
    <w:name w:val="annotation subject"/>
    <w:basedOn w:val="Tekstopmerking"/>
    <w:next w:val="Tekstopmerking"/>
    <w:link w:val="OnderwerpvanopmerkingChar"/>
    <w:uiPriority w:val="99"/>
    <w:semiHidden/>
    <w:unhideWhenUsed/>
    <w:rsid w:val="00C448D4"/>
    <w:rPr>
      <w:b/>
      <w:bCs/>
    </w:rPr>
  </w:style>
  <w:style w:type="character" w:styleId="OnderwerpvanopmerkingChar" w:customStyle="1">
    <w:name w:val="Onderwerp van opmerking Char"/>
    <w:basedOn w:val="TekstopmerkingChar"/>
    <w:link w:val="Onderwerpvanopmerking"/>
    <w:uiPriority w:val="99"/>
    <w:semiHidden/>
    <w:rsid w:val="00C448D4"/>
    <w:rPr>
      <w:b/>
      <w:bCs/>
      <w:sz w:val="20"/>
      <w:szCs w:val="20"/>
    </w:rPr>
  </w:style>
  <w:style w:type="paragraph" w:styleId="Normaalweb">
    <w:name w:val="Normal (Web)"/>
    <w:basedOn w:val="Standaard"/>
    <w:uiPriority w:val="99"/>
    <w:semiHidden/>
    <w:unhideWhenUsed/>
    <w:rsid w:val="00137F25"/>
    <w:rPr>
      <w:rFonts w:ascii="Times New Roman" w:hAnsi="Times New Roman" w:cs="Times New Roman"/>
      <w:sz w:val="24"/>
      <w:szCs w:val="24"/>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Standaardalinea-lettertype"/>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Standaard"/>
    <w:next xmlns:w="http://schemas.openxmlformats.org/wordprocessingml/2006/main" w:val="Standaard"/>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6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802679f2b459406a" /><Relationship Type="http://schemas.openxmlformats.org/officeDocument/2006/relationships/hyperlink" Target="https://www.sciencedirect.com/science/article/abs/pii/S0747563213003993" TargetMode="External" Id="R3e1b8dced18b4618" /><Relationship Type="http://schemas.openxmlformats.org/officeDocument/2006/relationships/hyperlink" Target="https://www.sciencedirect.com/science/article/abs/pii/S0747563215303162" TargetMode="External" Id="Ref650c3b271b4d29" /><Relationship Type="http://schemas.openxmlformats.org/officeDocument/2006/relationships/hyperlink" Target="https://psycnet.apa.org/record/2013-25561-001" TargetMode="External" Id="R716db5b2f2f5465b" /><Relationship Type="http://schemas.openxmlformats.org/officeDocument/2006/relationships/hyperlink" Target="https://jamesclear.com/wp-content/uploads/2015/02/email-multitasking-study.pdf?x83440" TargetMode="External" Id="R25684f25da104b1f" /><Relationship Type="http://schemas.openxmlformats.org/officeDocument/2006/relationships/hyperlink" Target="https://didactiefonline.nl/blog/vriend-en-vijand/afgelopen-met-telefoons-in-de-klas" TargetMode="External" Id="R66a602afbb434d79" /><Relationship Type="http://schemas.openxmlformats.org/officeDocument/2006/relationships/hyperlink" Target="https://www.journals.uchicago.edu/doi/epdf/10.1086/691462" TargetMode="External" Id="Rd4bbbd870ec543be" /><Relationship Type="http://schemas.openxmlformats.org/officeDocument/2006/relationships/hyperlink" Target="https://www.sciencedirect.com/science/article/abs/pii/S0927537116300136" TargetMode="External" Id="R25bbfca5c39c41b0" /><Relationship Type="http://schemas.openxmlformats.org/officeDocument/2006/relationships/hyperlink" Target="https://psycnet.apa.org/record/2012-12997-031" TargetMode="External" Id="R5324c80e58db4de7" /><Relationship Type="http://schemas.openxmlformats.org/officeDocument/2006/relationships/hyperlink" Target="https://www.researchgate.net/publication/29470946FirstYearStudents'ExperienceswithTechnologyAretheyreallyDigitalNatives" TargetMode="External" Id="Rc4e69a3bcece467a" /></Relationships>
</file>

<file path=word/_rels/footnotes.xml.rels><?xml version="1.0" encoding="UTF-8" standalone="yes"?>
<Relationships xmlns="http://schemas.openxmlformats.org/package/2006/relationships"><Relationship Id="rId8" Type="http://schemas.openxmlformats.org/officeDocument/2006/relationships/hyperlink" Target="https://psycnet.apa.org/record/2012-12997-031" TargetMode="External"/><Relationship Id="rId3" Type="http://schemas.openxmlformats.org/officeDocument/2006/relationships/hyperlink" Target="https://psycnet.apa.org/record/2013-25561-001" TargetMode="External"/><Relationship Id="rId7" Type="http://schemas.openxmlformats.org/officeDocument/2006/relationships/hyperlink" Target="https://www.sciencedirect.com/science/article/abs/pii/S0927537116300136" TargetMode="External"/><Relationship Id="rId2" Type="http://schemas.openxmlformats.org/officeDocument/2006/relationships/hyperlink" Target="https://www.sciencedirect.com/science/article/abs/pii/S0747563215303162" TargetMode="External"/><Relationship Id="rId1" Type="http://schemas.openxmlformats.org/officeDocument/2006/relationships/hyperlink" Target="https://www.sciencedirect.com/science/article/abs/pii/S0747563213003993" TargetMode="External"/><Relationship Id="rId6" Type="http://schemas.openxmlformats.org/officeDocument/2006/relationships/hyperlink" Target="https://www.journals.uchicago.edu/doi/epdf/10.1086/691462" TargetMode="External"/><Relationship Id="rId5" Type="http://schemas.openxmlformats.org/officeDocument/2006/relationships/hyperlink" Target="https://didactiefonline.nl/blog/vriend-en-vijand/afgelopen-met-telefoons-in-de-klas" TargetMode="External"/><Relationship Id="rId4" Type="http://schemas.openxmlformats.org/officeDocument/2006/relationships/hyperlink" Target="https://jamesclear.com/wp-content/uploads/2015/02/email-multitasking-study.pdf?x83440" TargetMode="External"/><Relationship Id="rId9" Type="http://schemas.openxmlformats.org/officeDocument/2006/relationships/hyperlink" Target="https://www.researchgate.net/publication/29470946FirstYearStudents'ExperienceswithTechnologyAretheyreallyDigitalNativ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0cbdc8-80ce-4297-9a0e-e2632d42bb8c">
      <Terms xmlns="http://schemas.microsoft.com/office/infopath/2007/PartnerControls"/>
    </lcf76f155ced4ddcb4097134ff3c332f>
    <TaxCatchAll xmlns="13634781-d322-4a81-8d37-acd0e047612d" xsi:nil="true"/>
    <SharedWithUsers xmlns="13634781-d322-4a81-8d37-acd0e047612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05CEEAAB6914192806721305BB7A1" ma:contentTypeVersion="23" ma:contentTypeDescription="Een nieuw document maken." ma:contentTypeScope="" ma:versionID="a829879002c7ea2786b8df2c27b4218a">
  <xsd:schema xmlns:xsd="http://www.w3.org/2001/XMLSchema" xmlns:xs="http://www.w3.org/2001/XMLSchema" xmlns:p="http://schemas.microsoft.com/office/2006/metadata/properties" xmlns:ns2="1c0cbdc8-80ce-4297-9a0e-e2632d42bb8c" xmlns:ns3="13634781-d322-4a81-8d37-acd0e047612d" targetNamespace="http://schemas.microsoft.com/office/2006/metadata/properties" ma:root="true" ma:fieldsID="ec9701fead8e274240d3280fa8312941" ns2:_="" ns3:_="">
    <xsd:import namespace="1c0cbdc8-80ce-4297-9a0e-e2632d42bb8c"/>
    <xsd:import namespace="13634781-d322-4a81-8d37-acd0e0476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bdc8-80ce-4297-9a0e-e2632d42bb8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016780f-1ecb-45c1-b897-2b3e5833ddb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34781-d322-4a81-8d37-acd0e047612d" elementFormDefault="qualified">
    <xsd:import namespace="http://schemas.microsoft.com/office/2006/documentManagement/types"/>
    <xsd:import namespace="http://schemas.microsoft.com/office/infopath/2007/PartnerControls"/>
    <xsd:element name="SharedWithUsers" ma:index="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hidden="true" ma:internalName="SharedWithDetails" ma:readOnly="true">
      <xsd:simpleType>
        <xsd:restriction base="dms:Note"/>
      </xsd:simpleType>
    </xsd:element>
    <xsd:element name="TaxCatchAll" ma:index="21" nillable="true" ma:displayName="Taxonomy Catch All Column" ma:hidden="true" ma:list="{151c74b3-9674-4023-88d9-da96779e809c}" ma:internalName="TaxCatchAll" ma:readOnly="false" ma:showField="CatchAllData" ma:web="13634781-d322-4a81-8d37-acd0e0476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C8EEB-9902-4B82-AB00-D13117CC8670}">
  <ds:schemaRefs>
    <ds:schemaRef ds:uri="http://schemas.openxmlformats.org/officeDocument/2006/bibliography"/>
  </ds:schemaRefs>
</ds:datastoreItem>
</file>

<file path=customXml/itemProps2.xml><?xml version="1.0" encoding="utf-8"?>
<ds:datastoreItem xmlns:ds="http://schemas.openxmlformats.org/officeDocument/2006/customXml" ds:itemID="{0C3F325C-B786-429E-9912-766F06EE7469}">
  <ds:schemaRefs>
    <ds:schemaRef ds:uri="http://schemas.microsoft.com/office/2006/metadata/properties"/>
    <ds:schemaRef ds:uri="http://schemas.microsoft.com/office/infopath/2007/PartnerControls"/>
    <ds:schemaRef ds:uri="6ea17ff0-1b87-42ca-842a-0810e679f1bd"/>
    <ds:schemaRef ds:uri="2e8c9de8-01cf-4221-8b0f-ee6e3f716461"/>
  </ds:schemaRefs>
</ds:datastoreItem>
</file>

<file path=customXml/itemProps3.xml><?xml version="1.0" encoding="utf-8"?>
<ds:datastoreItem xmlns:ds="http://schemas.openxmlformats.org/officeDocument/2006/customXml" ds:itemID="{04C81DFC-B27B-45AA-BE7B-70CDD21C2CC6}">
  <ds:schemaRefs>
    <ds:schemaRef ds:uri="http://schemas.microsoft.com/sharepoint/v3/contenttype/forms"/>
  </ds:schemaRefs>
</ds:datastoreItem>
</file>

<file path=customXml/itemProps4.xml><?xml version="1.0" encoding="utf-8"?>
<ds:datastoreItem xmlns:ds="http://schemas.openxmlformats.org/officeDocument/2006/customXml" ds:itemID="{6BE906A9-FB9F-4A4B-A867-7A8EE206AE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Verasdonck</dc:creator>
  <cp:keywords/>
  <dc:description/>
  <cp:lastModifiedBy>J. Schoonhoven</cp:lastModifiedBy>
  <cp:revision>7</cp:revision>
  <dcterms:created xsi:type="dcterms:W3CDTF">2024-09-18T13:57:00Z</dcterms:created>
  <dcterms:modified xsi:type="dcterms:W3CDTF">2025-01-21T14:47:37Z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0x010100CD405CEEAAB6914192806721305BB7A1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