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1E2B92" w:rsidP="001E2B92" w:rsidRDefault="001E2B92" w14:paraId="26AFDE42" w14:textId="77777777">
      <w:pPr>
        <w:jc w:val="center"/>
        <w:rPr>
          <w:rFonts w:ascii="Verdana" w:hAnsi="Verdana" w:cs="Verdana"/>
          <w:b/>
          <w:bCs/>
          <w:sz w:val="40"/>
          <w:szCs w:val="40"/>
        </w:rPr>
      </w:pPr>
    </w:p>
    <w:p w:rsidR="001E2B92" w:rsidP="001E2B92" w:rsidRDefault="001E2B92" w14:paraId="43EE4266" w14:textId="77777777">
      <w:pPr>
        <w:jc w:val="center"/>
        <w:rPr>
          <w:rFonts w:ascii="Verdana" w:hAnsi="Verdana" w:cs="Verdana"/>
          <w:b/>
          <w:bCs/>
          <w:sz w:val="40"/>
          <w:szCs w:val="40"/>
        </w:rPr>
      </w:pPr>
    </w:p>
    <w:p w:rsidRPr="00C80F83" w:rsidR="001E2B92" w:rsidP="001E2B92" w:rsidRDefault="001E2B92" w14:paraId="26761447" w14:textId="77777777">
      <w:pPr>
        <w:jc w:val="center"/>
        <w:rPr>
          <w:rFonts w:ascii="Verdana" w:hAnsi="Verdana" w:cs="Verdana"/>
          <w:b/>
          <w:bCs/>
          <w:sz w:val="40"/>
          <w:szCs w:val="40"/>
        </w:rPr>
      </w:pPr>
      <w:r w:rsidRPr="141A267E">
        <w:rPr>
          <w:rFonts w:ascii="Verdana" w:hAnsi="Verdana" w:cs="Verdana"/>
          <w:b/>
          <w:bCs/>
          <w:sz w:val="40"/>
          <w:szCs w:val="40"/>
        </w:rPr>
        <w:t>SCHOOLONDERSTEUNINGSPROFIEL</w:t>
      </w:r>
    </w:p>
    <w:p w:rsidRPr="00C80F83" w:rsidR="001E2B92" w:rsidP="001E2B92" w:rsidRDefault="001E2B92" w14:paraId="1AF4BDBD" w14:textId="77777777">
      <w:pPr>
        <w:pStyle w:val="Kop1"/>
        <w:jc w:val="center"/>
        <w:rPr>
          <w:rFonts w:ascii="Verdana" w:hAnsi="Verdana" w:cs="Verdana"/>
          <w:b w:val="0"/>
          <w:bCs w:val="0"/>
          <w:sz w:val="40"/>
          <w:szCs w:val="40"/>
        </w:rPr>
      </w:pPr>
    </w:p>
    <w:p w:rsidRPr="00C80F83" w:rsidR="001E2B92" w:rsidP="001E2B92" w:rsidRDefault="001E2B92" w14:paraId="3A1FBC40" w14:textId="77777777">
      <w:pPr>
        <w:jc w:val="center"/>
        <w:rPr>
          <w:rFonts w:ascii="Verdana" w:hAnsi="Verdana" w:cs="Verdana"/>
          <w:b/>
          <w:bCs/>
          <w:sz w:val="40"/>
          <w:szCs w:val="40"/>
        </w:rPr>
      </w:pPr>
      <w:r w:rsidRPr="141A267E">
        <w:rPr>
          <w:rFonts w:ascii="Verdana" w:hAnsi="Verdana" w:cs="Verdana"/>
          <w:b/>
          <w:bCs/>
          <w:sz w:val="40"/>
          <w:szCs w:val="40"/>
        </w:rPr>
        <w:t>Veluws College Twello</w:t>
      </w:r>
    </w:p>
    <w:p w:rsidR="001E2B92" w:rsidP="001E2B92" w:rsidRDefault="007B5D3B" w14:paraId="6E85ACC1" w14:textId="431DFF25">
      <w:pPr>
        <w:jc w:val="center"/>
        <w:rPr>
          <w:rFonts w:ascii="Verdana" w:hAnsi="Verdana" w:cs="Verdana"/>
          <w:b/>
          <w:bCs/>
          <w:sz w:val="40"/>
          <w:szCs w:val="40"/>
        </w:rPr>
      </w:pPr>
      <w:r>
        <w:rPr>
          <w:rFonts w:ascii="Verdana" w:hAnsi="Verdana" w:cs="Verdana"/>
          <w:b/>
          <w:bCs/>
          <w:sz w:val="40"/>
          <w:szCs w:val="40"/>
        </w:rPr>
        <w:t xml:space="preserve">Schooljaar </w:t>
      </w:r>
      <w:r w:rsidRPr="007D0E2F">
        <w:rPr>
          <w:rFonts w:ascii="Verdana" w:hAnsi="Verdana" w:cs="Verdana"/>
          <w:b/>
          <w:bCs/>
          <w:sz w:val="40"/>
          <w:szCs w:val="40"/>
        </w:rPr>
        <w:t>202</w:t>
      </w:r>
      <w:r w:rsidR="00486991">
        <w:rPr>
          <w:rFonts w:ascii="Verdana" w:hAnsi="Verdana" w:cs="Verdana"/>
          <w:b/>
          <w:bCs/>
          <w:sz w:val="40"/>
          <w:szCs w:val="40"/>
        </w:rPr>
        <w:t>4</w:t>
      </w:r>
      <w:r w:rsidRPr="007D0E2F" w:rsidR="001E2B92">
        <w:rPr>
          <w:rFonts w:ascii="Verdana" w:hAnsi="Verdana" w:cs="Verdana"/>
          <w:b/>
          <w:bCs/>
          <w:sz w:val="40"/>
          <w:szCs w:val="40"/>
        </w:rPr>
        <w:t>-202</w:t>
      </w:r>
      <w:r w:rsidR="00486991">
        <w:rPr>
          <w:rFonts w:ascii="Verdana" w:hAnsi="Verdana" w:cs="Verdana"/>
          <w:b/>
          <w:bCs/>
          <w:sz w:val="40"/>
          <w:szCs w:val="40"/>
        </w:rPr>
        <w:t>5</w:t>
      </w:r>
    </w:p>
    <w:p w:rsidR="001E2B92" w:rsidRDefault="001E2B92" w14:paraId="19414939" w14:textId="77777777">
      <w:pPr>
        <w:spacing w:after="160" w:line="259" w:lineRule="auto"/>
        <w:rPr>
          <w:rFonts w:ascii="Verdana" w:hAnsi="Verdana" w:cs="Verdana"/>
          <w:b/>
          <w:bCs/>
          <w:sz w:val="40"/>
          <w:szCs w:val="40"/>
        </w:rPr>
      </w:pPr>
      <w:r>
        <w:rPr>
          <w:rFonts w:ascii="Verdana" w:hAnsi="Verdana" w:cs="Verdana"/>
          <w:b/>
          <w:bCs/>
          <w:sz w:val="40"/>
          <w:szCs w:val="40"/>
        </w:rPr>
        <w:br w:type="page"/>
      </w:r>
    </w:p>
    <w:p w:rsidRPr="005A4F1D" w:rsidR="001E2B92" w:rsidP="001E2B92" w:rsidRDefault="001E2B92" w14:paraId="78A2D2C4" w14:textId="77777777">
      <w:pPr>
        <w:autoSpaceDE w:val="0"/>
        <w:autoSpaceDN w:val="0"/>
        <w:adjustRightInd w:val="0"/>
        <w:spacing w:after="0" w:line="240" w:lineRule="auto"/>
        <w:rPr>
          <w:rFonts w:ascii="Verdana" w:hAnsi="Verdana" w:cs="Verdana"/>
          <w:b/>
          <w:bCs/>
          <w:sz w:val="18"/>
          <w:szCs w:val="18"/>
        </w:rPr>
      </w:pPr>
      <w:r w:rsidRPr="141A267E">
        <w:rPr>
          <w:rFonts w:ascii="Verdana" w:hAnsi="Verdana" w:cs="Verdana"/>
          <w:b/>
          <w:bCs/>
          <w:sz w:val="18"/>
          <w:szCs w:val="18"/>
        </w:rPr>
        <w:t xml:space="preserve">Inhoudsopgave </w:t>
      </w:r>
    </w:p>
    <w:p w:rsidR="006412FB" w:rsidP="001E2B92" w:rsidRDefault="006412FB" w14:paraId="5A2D3402" w14:textId="77777777">
      <w:pPr>
        <w:pStyle w:val="Inhopg1"/>
        <w:tabs>
          <w:tab w:val="right" w:leader="dot" w:pos="9062"/>
        </w:tabs>
        <w:rPr>
          <w:rFonts w:ascii="Verdana" w:hAnsi="Verdana" w:cs="Verdana"/>
          <w:b/>
          <w:bCs/>
          <w:sz w:val="18"/>
          <w:szCs w:val="18"/>
        </w:rPr>
      </w:pPr>
    </w:p>
    <w:p w:rsidRPr="005A4F1D" w:rsidR="001E2B92" w:rsidP="001E2B92" w:rsidRDefault="001E2B92" w14:paraId="197C98D9" w14:textId="61000E30">
      <w:pPr>
        <w:pStyle w:val="Inhopg1"/>
        <w:tabs>
          <w:tab w:val="right" w:leader="dot" w:pos="9062"/>
        </w:tabs>
        <w:rPr>
          <w:rFonts w:eastAsia="Times New Roman"/>
          <w:noProof/>
          <w:sz w:val="18"/>
          <w:szCs w:val="18"/>
          <w:lang w:eastAsia="nl-NL"/>
        </w:rPr>
      </w:pPr>
      <w:r w:rsidRPr="141A267E">
        <w:rPr>
          <w:rFonts w:ascii="Verdana" w:hAnsi="Verdana" w:cs="Verdana"/>
          <w:b/>
          <w:bCs/>
          <w:sz w:val="18"/>
          <w:szCs w:val="18"/>
        </w:rPr>
        <w:fldChar w:fldCharType="begin"/>
      </w:r>
      <w:r w:rsidRPr="005A4F1D">
        <w:rPr>
          <w:rFonts w:ascii="Verdana" w:hAnsi="Verdana" w:cs="Verdana"/>
          <w:b/>
          <w:bCs/>
          <w:sz w:val="18"/>
          <w:szCs w:val="18"/>
        </w:rPr>
        <w:instrText xml:space="preserve"> TOC \o "1-3" \h \z \u </w:instrText>
      </w:r>
      <w:r w:rsidRPr="141A267E">
        <w:rPr>
          <w:rFonts w:ascii="Verdana" w:hAnsi="Verdana" w:cs="Verdana"/>
          <w:b/>
          <w:bCs/>
          <w:sz w:val="18"/>
          <w:szCs w:val="18"/>
        </w:rPr>
        <w:fldChar w:fldCharType="separate"/>
      </w:r>
      <w:hyperlink w:history="1" w:anchor="_Toc368140457">
        <w:r w:rsidRPr="005A4F1D">
          <w:rPr>
            <w:rStyle w:val="Hyperlink"/>
            <w:rFonts w:ascii="Verdana" w:hAnsi="Verdana" w:cs="Verdana"/>
            <w:iCs/>
            <w:noProof/>
            <w:sz w:val="18"/>
            <w:szCs w:val="18"/>
          </w:rPr>
          <w:t>1.0  Inleiding</w:t>
        </w:r>
        <w:r w:rsidRPr="005A4F1D">
          <w:rPr>
            <w:noProof/>
            <w:webHidden/>
            <w:sz w:val="18"/>
            <w:szCs w:val="18"/>
          </w:rPr>
          <w:tab/>
        </w:r>
        <w:r>
          <w:rPr>
            <w:noProof/>
            <w:webHidden/>
            <w:sz w:val="18"/>
            <w:szCs w:val="18"/>
          </w:rPr>
          <w:t>3</w:t>
        </w:r>
      </w:hyperlink>
    </w:p>
    <w:p w:rsidRPr="005A4F1D" w:rsidR="001E2B92" w:rsidP="001E2B92" w:rsidRDefault="007646FA" w14:paraId="5C00892F" w14:textId="77777777">
      <w:pPr>
        <w:pStyle w:val="Inhopg1"/>
        <w:tabs>
          <w:tab w:val="right" w:leader="dot" w:pos="9062"/>
        </w:tabs>
        <w:rPr>
          <w:rFonts w:eastAsia="Times New Roman"/>
          <w:noProof/>
          <w:sz w:val="18"/>
          <w:szCs w:val="18"/>
          <w:lang w:eastAsia="nl-NL"/>
        </w:rPr>
      </w:pPr>
      <w:hyperlink w:history="1" w:anchor="_Toc368140458">
        <w:r w:rsidRPr="005A4F1D" w:rsidR="001E2B92">
          <w:rPr>
            <w:rStyle w:val="Hyperlink"/>
            <w:rFonts w:ascii="Verdana" w:hAnsi="Verdana" w:cs="Verdana"/>
            <w:iCs/>
            <w:noProof/>
            <w:sz w:val="18"/>
            <w:szCs w:val="18"/>
          </w:rPr>
          <w:t>2.0 Algemene gegevens</w:t>
        </w:r>
        <w:r w:rsidRPr="005A4F1D" w:rsidR="001E2B92">
          <w:rPr>
            <w:noProof/>
            <w:webHidden/>
            <w:sz w:val="18"/>
            <w:szCs w:val="18"/>
          </w:rPr>
          <w:tab/>
        </w:r>
        <w:r w:rsidRPr="005A4F1D" w:rsidR="001E2B92">
          <w:rPr>
            <w:noProof/>
            <w:webHidden/>
            <w:sz w:val="18"/>
            <w:szCs w:val="18"/>
          </w:rPr>
          <w:fldChar w:fldCharType="begin"/>
        </w:r>
        <w:r w:rsidRPr="005A4F1D" w:rsidR="001E2B92">
          <w:rPr>
            <w:noProof/>
            <w:webHidden/>
            <w:sz w:val="18"/>
            <w:szCs w:val="18"/>
          </w:rPr>
          <w:instrText xml:space="preserve"> PAGEREF _Toc368140458 \h </w:instrText>
        </w:r>
        <w:r w:rsidRPr="005A4F1D" w:rsidR="001E2B92">
          <w:rPr>
            <w:noProof/>
            <w:webHidden/>
            <w:sz w:val="18"/>
            <w:szCs w:val="18"/>
          </w:rPr>
        </w:r>
        <w:r w:rsidRPr="005A4F1D" w:rsidR="001E2B92">
          <w:rPr>
            <w:noProof/>
            <w:webHidden/>
            <w:sz w:val="18"/>
            <w:szCs w:val="18"/>
          </w:rPr>
          <w:fldChar w:fldCharType="separate"/>
        </w:r>
        <w:r w:rsidR="001E2B92">
          <w:rPr>
            <w:noProof/>
            <w:webHidden/>
            <w:sz w:val="18"/>
            <w:szCs w:val="18"/>
          </w:rPr>
          <w:t>4</w:t>
        </w:r>
        <w:r w:rsidRPr="005A4F1D" w:rsidR="001E2B92">
          <w:rPr>
            <w:noProof/>
            <w:webHidden/>
            <w:sz w:val="18"/>
            <w:szCs w:val="18"/>
          </w:rPr>
          <w:fldChar w:fldCharType="end"/>
        </w:r>
      </w:hyperlink>
    </w:p>
    <w:p w:rsidRPr="005A4F1D" w:rsidR="001E2B92" w:rsidP="001E2B92" w:rsidRDefault="007646FA" w14:paraId="1B9BAD70" w14:textId="77777777">
      <w:pPr>
        <w:pStyle w:val="Inhopg2"/>
        <w:tabs>
          <w:tab w:val="right" w:leader="dot" w:pos="9062"/>
        </w:tabs>
        <w:rPr>
          <w:rFonts w:eastAsia="Times New Roman"/>
          <w:noProof/>
          <w:sz w:val="18"/>
          <w:szCs w:val="18"/>
          <w:lang w:eastAsia="nl-NL"/>
        </w:rPr>
      </w:pPr>
      <w:hyperlink w:history="1" w:anchor="_Toc368140459">
        <w:r w:rsidRPr="005A4F1D" w:rsidR="001E2B92">
          <w:rPr>
            <w:rStyle w:val="Hyperlink"/>
            <w:rFonts w:ascii="Verdana" w:hAnsi="Verdana" w:cs="Verdana"/>
            <w:noProof/>
            <w:sz w:val="18"/>
            <w:szCs w:val="18"/>
          </w:rPr>
          <w:t>2.1 Contactgegevens</w:t>
        </w:r>
        <w:r w:rsidRPr="005A4F1D" w:rsidR="001E2B92">
          <w:rPr>
            <w:noProof/>
            <w:webHidden/>
            <w:sz w:val="18"/>
            <w:szCs w:val="18"/>
          </w:rPr>
          <w:tab/>
        </w:r>
        <w:r w:rsidRPr="005A4F1D" w:rsidR="001E2B92">
          <w:rPr>
            <w:noProof/>
            <w:webHidden/>
            <w:sz w:val="18"/>
            <w:szCs w:val="18"/>
          </w:rPr>
          <w:fldChar w:fldCharType="begin"/>
        </w:r>
        <w:r w:rsidRPr="005A4F1D" w:rsidR="001E2B92">
          <w:rPr>
            <w:noProof/>
            <w:webHidden/>
            <w:sz w:val="18"/>
            <w:szCs w:val="18"/>
          </w:rPr>
          <w:instrText xml:space="preserve"> PAGEREF _Toc368140459 \h </w:instrText>
        </w:r>
        <w:r w:rsidRPr="005A4F1D" w:rsidR="001E2B92">
          <w:rPr>
            <w:noProof/>
            <w:webHidden/>
            <w:sz w:val="18"/>
            <w:szCs w:val="18"/>
          </w:rPr>
        </w:r>
        <w:r w:rsidRPr="005A4F1D" w:rsidR="001E2B92">
          <w:rPr>
            <w:noProof/>
            <w:webHidden/>
            <w:sz w:val="18"/>
            <w:szCs w:val="18"/>
          </w:rPr>
          <w:fldChar w:fldCharType="separate"/>
        </w:r>
        <w:r w:rsidR="001E2B92">
          <w:rPr>
            <w:noProof/>
            <w:webHidden/>
            <w:sz w:val="18"/>
            <w:szCs w:val="18"/>
          </w:rPr>
          <w:t>4</w:t>
        </w:r>
        <w:r w:rsidRPr="005A4F1D" w:rsidR="001E2B92">
          <w:rPr>
            <w:noProof/>
            <w:webHidden/>
            <w:sz w:val="18"/>
            <w:szCs w:val="18"/>
          </w:rPr>
          <w:fldChar w:fldCharType="end"/>
        </w:r>
      </w:hyperlink>
    </w:p>
    <w:p w:rsidRPr="005A4F1D" w:rsidR="001E2B92" w:rsidP="001E2B92" w:rsidRDefault="007646FA" w14:paraId="3E59619A" w14:textId="77777777">
      <w:pPr>
        <w:pStyle w:val="Inhopg2"/>
        <w:tabs>
          <w:tab w:val="right" w:leader="dot" w:pos="9062"/>
        </w:tabs>
        <w:rPr>
          <w:rFonts w:eastAsia="Times New Roman"/>
          <w:noProof/>
          <w:sz w:val="18"/>
          <w:szCs w:val="18"/>
          <w:lang w:eastAsia="nl-NL"/>
        </w:rPr>
      </w:pPr>
      <w:hyperlink w:history="1" w:anchor="_Toc368140460">
        <w:r w:rsidRPr="005A4F1D" w:rsidR="001E2B92">
          <w:rPr>
            <w:rStyle w:val="Hyperlink"/>
            <w:rFonts w:ascii="Verdana" w:hAnsi="Verdana" w:cs="Verdana"/>
            <w:noProof/>
            <w:sz w:val="18"/>
            <w:szCs w:val="18"/>
          </w:rPr>
          <w:t>2.2 Onderwijsvisie / schoolconcept</w:t>
        </w:r>
        <w:r w:rsidRPr="005A4F1D" w:rsidR="001E2B92">
          <w:rPr>
            <w:noProof/>
            <w:webHidden/>
            <w:sz w:val="18"/>
            <w:szCs w:val="18"/>
          </w:rPr>
          <w:tab/>
        </w:r>
        <w:r w:rsidRPr="005A4F1D" w:rsidR="001E2B92">
          <w:rPr>
            <w:noProof/>
            <w:webHidden/>
            <w:sz w:val="18"/>
            <w:szCs w:val="18"/>
          </w:rPr>
          <w:fldChar w:fldCharType="begin"/>
        </w:r>
        <w:r w:rsidRPr="005A4F1D" w:rsidR="001E2B92">
          <w:rPr>
            <w:noProof/>
            <w:webHidden/>
            <w:sz w:val="18"/>
            <w:szCs w:val="18"/>
          </w:rPr>
          <w:instrText xml:space="preserve"> PAGEREF _Toc368140460 \h </w:instrText>
        </w:r>
        <w:r w:rsidRPr="005A4F1D" w:rsidR="001E2B92">
          <w:rPr>
            <w:noProof/>
            <w:webHidden/>
            <w:sz w:val="18"/>
            <w:szCs w:val="18"/>
          </w:rPr>
        </w:r>
        <w:r w:rsidRPr="005A4F1D" w:rsidR="001E2B92">
          <w:rPr>
            <w:noProof/>
            <w:webHidden/>
            <w:sz w:val="18"/>
            <w:szCs w:val="18"/>
          </w:rPr>
          <w:fldChar w:fldCharType="separate"/>
        </w:r>
        <w:r w:rsidR="001E2B92">
          <w:rPr>
            <w:noProof/>
            <w:webHidden/>
            <w:sz w:val="18"/>
            <w:szCs w:val="18"/>
          </w:rPr>
          <w:t>4</w:t>
        </w:r>
        <w:r w:rsidRPr="005A4F1D" w:rsidR="001E2B92">
          <w:rPr>
            <w:noProof/>
            <w:webHidden/>
            <w:sz w:val="18"/>
            <w:szCs w:val="18"/>
          </w:rPr>
          <w:fldChar w:fldCharType="end"/>
        </w:r>
      </w:hyperlink>
    </w:p>
    <w:p w:rsidRPr="005A4F1D" w:rsidR="001E2B92" w:rsidP="001E2B92" w:rsidRDefault="007646FA" w14:paraId="06022877" w14:textId="256BD8BE">
      <w:pPr>
        <w:pStyle w:val="Inhopg2"/>
        <w:tabs>
          <w:tab w:val="right" w:leader="dot" w:pos="9062"/>
        </w:tabs>
        <w:rPr>
          <w:rFonts w:eastAsia="Times New Roman"/>
          <w:noProof/>
          <w:sz w:val="18"/>
          <w:szCs w:val="18"/>
          <w:lang w:eastAsia="nl-NL"/>
        </w:rPr>
      </w:pPr>
      <w:hyperlink w:history="1" w:anchor="_Toc368140461">
        <w:r w:rsidRPr="005A4F1D" w:rsidR="001E2B92">
          <w:rPr>
            <w:rStyle w:val="Hyperlink"/>
            <w:rFonts w:ascii="Verdana" w:hAnsi="Verdana" w:cs="Verdana"/>
            <w:noProof/>
            <w:sz w:val="18"/>
            <w:szCs w:val="18"/>
          </w:rPr>
          <w:t xml:space="preserve">2.3 Kengetallen leerlingenpopulatie in de afgelopen </w:t>
        </w:r>
        <w:r w:rsidR="00021F91">
          <w:rPr>
            <w:rStyle w:val="Hyperlink"/>
            <w:rFonts w:ascii="Verdana" w:hAnsi="Verdana" w:cs="Verdana"/>
            <w:noProof/>
            <w:sz w:val="18"/>
            <w:szCs w:val="18"/>
          </w:rPr>
          <w:t>5</w:t>
        </w:r>
        <w:r w:rsidRPr="005A4F1D" w:rsidR="001E2B92">
          <w:rPr>
            <w:rStyle w:val="Hyperlink"/>
            <w:rFonts w:ascii="Verdana" w:hAnsi="Verdana" w:cs="Verdana"/>
            <w:noProof/>
            <w:sz w:val="18"/>
            <w:szCs w:val="18"/>
          </w:rPr>
          <w:t xml:space="preserve"> schooljaren.</w:t>
        </w:r>
        <w:r w:rsidRPr="005A4F1D" w:rsidR="001E2B92">
          <w:rPr>
            <w:noProof/>
            <w:webHidden/>
            <w:sz w:val="18"/>
            <w:szCs w:val="18"/>
          </w:rPr>
          <w:tab/>
        </w:r>
      </w:hyperlink>
      <w:r w:rsidR="00267650">
        <w:rPr>
          <w:noProof/>
          <w:sz w:val="18"/>
          <w:szCs w:val="18"/>
        </w:rPr>
        <w:t>6</w:t>
      </w:r>
    </w:p>
    <w:p w:rsidRPr="005A4F1D" w:rsidR="001E2B92" w:rsidP="001E2B92" w:rsidRDefault="007646FA" w14:paraId="1BD716B4" w14:textId="0A01BBE9">
      <w:pPr>
        <w:pStyle w:val="Inhopg1"/>
        <w:tabs>
          <w:tab w:val="right" w:leader="dot" w:pos="9062"/>
        </w:tabs>
        <w:rPr>
          <w:rFonts w:eastAsia="Times New Roman"/>
          <w:noProof/>
          <w:sz w:val="18"/>
          <w:szCs w:val="18"/>
          <w:lang w:eastAsia="nl-NL"/>
        </w:rPr>
      </w:pPr>
      <w:hyperlink w:history="1" w:anchor="_Toc368140462">
        <w:r w:rsidRPr="005A4F1D" w:rsidR="001E2B92">
          <w:rPr>
            <w:rStyle w:val="Hyperlink"/>
            <w:rFonts w:ascii="Verdana" w:hAnsi="Verdana" w:cs="Verdana"/>
            <w:iCs/>
            <w:noProof/>
            <w:sz w:val="18"/>
            <w:szCs w:val="18"/>
          </w:rPr>
          <w:t>3.0 Basisondersteuning en extra ondersteuning</w:t>
        </w:r>
        <w:r w:rsidRPr="005A4F1D" w:rsidR="001E2B92">
          <w:rPr>
            <w:noProof/>
            <w:webHidden/>
            <w:sz w:val="18"/>
            <w:szCs w:val="18"/>
          </w:rPr>
          <w:tab/>
        </w:r>
      </w:hyperlink>
      <w:r w:rsidR="009573A4">
        <w:rPr>
          <w:noProof/>
          <w:sz w:val="18"/>
          <w:szCs w:val="18"/>
        </w:rPr>
        <w:t>7</w:t>
      </w:r>
    </w:p>
    <w:p w:rsidRPr="005A4F1D" w:rsidR="001E2B92" w:rsidP="004C416A" w:rsidRDefault="007646FA" w14:paraId="258EB715" w14:textId="36D791EE">
      <w:pPr>
        <w:pStyle w:val="Inhopg2"/>
        <w:tabs>
          <w:tab w:val="right" w:leader="dot" w:pos="9062"/>
        </w:tabs>
        <w:ind w:left="0"/>
        <w:rPr>
          <w:rFonts w:eastAsia="Times New Roman"/>
          <w:noProof/>
          <w:sz w:val="18"/>
          <w:szCs w:val="18"/>
          <w:lang w:eastAsia="nl-NL"/>
        </w:rPr>
      </w:pPr>
      <w:hyperlink w:history="1" w:anchor="_Toc368140463">
        <w:r w:rsidRPr="005A4F1D" w:rsidR="001E2B92">
          <w:rPr>
            <w:rStyle w:val="Hyperlink"/>
            <w:rFonts w:ascii="Verdana" w:hAnsi="Verdana" w:cs="Verdana"/>
            <w:noProof/>
            <w:sz w:val="18"/>
            <w:szCs w:val="18"/>
          </w:rPr>
          <w:t>3.1</w:t>
        </w:r>
        <w:r w:rsidRPr="00B93F24" w:rsidR="001E2B92">
          <w:rPr>
            <w:rFonts w:ascii="Verdana" w:hAnsi="Verdana" w:eastAsia="Times New Roman"/>
            <w:b/>
            <w:bCs/>
            <w:sz w:val="20"/>
            <w:szCs w:val="20"/>
          </w:rPr>
          <w:t xml:space="preserve"> </w:t>
        </w:r>
        <w:r w:rsidRPr="00B93F24" w:rsidR="001E2B92">
          <w:rPr>
            <w:rFonts w:ascii="Verdana" w:hAnsi="Verdana" w:eastAsia="Times New Roman"/>
            <w:sz w:val="20"/>
            <w:szCs w:val="20"/>
          </w:rPr>
          <w:t>Niveau van de basisondersteuning VC Twello</w:t>
        </w:r>
        <w:r w:rsidRPr="005A4F1D" w:rsidR="001E2B92">
          <w:rPr>
            <w:noProof/>
            <w:webHidden/>
            <w:sz w:val="18"/>
            <w:szCs w:val="18"/>
          </w:rPr>
          <w:tab/>
        </w:r>
      </w:hyperlink>
      <w:r w:rsidR="009573A4">
        <w:rPr>
          <w:noProof/>
          <w:sz w:val="18"/>
          <w:szCs w:val="18"/>
        </w:rPr>
        <w:t>8</w:t>
      </w:r>
    </w:p>
    <w:p w:rsidR="001E2B92" w:rsidP="004C416A" w:rsidRDefault="007646FA" w14:paraId="5E0512FC" w14:textId="44CF913D">
      <w:pPr>
        <w:pStyle w:val="Inhopg2"/>
        <w:tabs>
          <w:tab w:val="right" w:leader="dot" w:pos="9062"/>
        </w:tabs>
        <w:ind w:left="0"/>
        <w:rPr>
          <w:noProof/>
          <w:sz w:val="18"/>
          <w:szCs w:val="18"/>
        </w:rPr>
      </w:pPr>
      <w:hyperlink w:history="1" w:anchor="_Toc368140466">
        <w:r w:rsidR="00282503">
          <w:rPr>
            <w:rStyle w:val="Hyperlink"/>
            <w:rFonts w:ascii="Verdana" w:hAnsi="Verdana" w:cs="Verdana"/>
            <w:noProof/>
            <w:sz w:val="18"/>
            <w:szCs w:val="18"/>
          </w:rPr>
          <w:t>3.2</w:t>
        </w:r>
        <w:r w:rsidRPr="005A4F1D" w:rsidR="001E2B92">
          <w:rPr>
            <w:rStyle w:val="Hyperlink"/>
            <w:rFonts w:ascii="Verdana" w:hAnsi="Verdana" w:cs="Verdana"/>
            <w:noProof/>
            <w:sz w:val="18"/>
            <w:szCs w:val="18"/>
          </w:rPr>
          <w:t xml:space="preserve"> Onderwijsondersteuning</w:t>
        </w:r>
        <w:r w:rsidR="00282503">
          <w:rPr>
            <w:rStyle w:val="Hyperlink"/>
            <w:rFonts w:ascii="Verdana" w:hAnsi="Verdana" w:cs="Verdana"/>
            <w:noProof/>
            <w:sz w:val="18"/>
            <w:szCs w:val="18"/>
          </w:rPr>
          <w:t xml:space="preserve"> </w:t>
        </w:r>
        <w:r w:rsidRPr="005A4F1D" w:rsidR="001E2B92">
          <w:rPr>
            <w:rStyle w:val="Hyperlink"/>
            <w:rFonts w:ascii="Verdana" w:hAnsi="Verdana" w:cs="Verdana"/>
            <w:noProof/>
            <w:sz w:val="18"/>
            <w:szCs w:val="18"/>
          </w:rPr>
          <w:t>structuur</w:t>
        </w:r>
        <w:r w:rsidRPr="005A4F1D" w:rsidR="001E2B92">
          <w:rPr>
            <w:noProof/>
            <w:webHidden/>
            <w:sz w:val="18"/>
            <w:szCs w:val="18"/>
          </w:rPr>
          <w:tab/>
        </w:r>
      </w:hyperlink>
      <w:r w:rsidR="006255D6">
        <w:rPr>
          <w:noProof/>
          <w:sz w:val="18"/>
          <w:szCs w:val="18"/>
        </w:rPr>
        <w:t>14</w:t>
      </w:r>
    </w:p>
    <w:p w:rsidRPr="00011A23" w:rsidR="001E2B92" w:rsidP="001E2B92" w:rsidRDefault="001E2B92" w14:paraId="03B64117" w14:textId="127EE987">
      <w:r>
        <w:rPr>
          <w:rFonts w:ascii="Verdana" w:hAnsi="Verdana"/>
          <w:sz w:val="18"/>
          <w:szCs w:val="18"/>
        </w:rPr>
        <w:t xml:space="preserve"> </w:t>
      </w:r>
      <w:r w:rsidR="004C416A">
        <w:rPr>
          <w:rFonts w:ascii="Verdana" w:hAnsi="Verdana"/>
          <w:sz w:val="18"/>
          <w:szCs w:val="18"/>
        </w:rPr>
        <w:t xml:space="preserve">    3</w:t>
      </w:r>
      <w:r w:rsidR="00282503">
        <w:rPr>
          <w:rFonts w:ascii="Verdana" w:hAnsi="Verdana"/>
          <w:sz w:val="18"/>
          <w:szCs w:val="18"/>
        </w:rPr>
        <w:t>.2</w:t>
      </w:r>
      <w:r>
        <w:rPr>
          <w:rFonts w:ascii="Verdana" w:hAnsi="Verdana"/>
          <w:sz w:val="18"/>
          <w:szCs w:val="18"/>
        </w:rPr>
        <w:t>.1</w:t>
      </w:r>
      <w:r w:rsidRPr="005A4F1D">
        <w:rPr>
          <w:rFonts w:ascii="Verdana" w:hAnsi="Verdana"/>
          <w:sz w:val="18"/>
          <w:szCs w:val="18"/>
        </w:rPr>
        <w:t xml:space="preserve"> </w:t>
      </w:r>
      <w:r w:rsidR="00282503">
        <w:rPr>
          <w:rFonts w:ascii="Verdana" w:hAnsi="Verdana"/>
          <w:sz w:val="18"/>
          <w:szCs w:val="18"/>
        </w:rPr>
        <w:t>Ondersteuning in de eerste lijn……</w:t>
      </w:r>
      <w:r w:rsidRPr="005A4F1D">
        <w:rPr>
          <w:rFonts w:ascii="Verdana" w:hAnsi="Verdana"/>
          <w:sz w:val="18"/>
          <w:szCs w:val="18"/>
        </w:rPr>
        <w:t>………………</w:t>
      </w:r>
      <w:r>
        <w:rPr>
          <w:rFonts w:ascii="Verdana" w:hAnsi="Verdana"/>
          <w:sz w:val="18"/>
          <w:szCs w:val="18"/>
        </w:rPr>
        <w:t xml:space="preserve"> </w:t>
      </w:r>
      <w:r w:rsidRPr="005A4F1D">
        <w:rPr>
          <w:rFonts w:ascii="Verdana" w:hAnsi="Verdana"/>
          <w:sz w:val="18"/>
          <w:szCs w:val="18"/>
        </w:rPr>
        <w:t>………………………</w:t>
      </w:r>
      <w:r w:rsidR="004C416A">
        <w:rPr>
          <w:rFonts w:ascii="Verdana" w:hAnsi="Verdana"/>
          <w:sz w:val="18"/>
          <w:szCs w:val="18"/>
        </w:rPr>
        <w:t>………………</w:t>
      </w:r>
      <w:r>
        <w:rPr>
          <w:rFonts w:ascii="Verdana" w:hAnsi="Verdana"/>
          <w:sz w:val="18"/>
          <w:szCs w:val="18"/>
        </w:rPr>
        <w:t>……</w:t>
      </w:r>
      <w:r w:rsidR="004C416A">
        <w:rPr>
          <w:rFonts w:ascii="Verdana" w:hAnsi="Verdana"/>
          <w:sz w:val="18"/>
          <w:szCs w:val="18"/>
        </w:rPr>
        <w:t xml:space="preserve">       </w:t>
      </w:r>
      <w:r>
        <w:rPr>
          <w:rFonts w:ascii="Verdana" w:hAnsi="Verdana"/>
          <w:sz w:val="18"/>
          <w:szCs w:val="18"/>
        </w:rPr>
        <w:t>…….</w:t>
      </w:r>
      <w:r w:rsidRPr="005A4F1D">
        <w:rPr>
          <w:rFonts w:ascii="Verdana" w:hAnsi="Verdana"/>
          <w:sz w:val="18"/>
          <w:szCs w:val="18"/>
        </w:rPr>
        <w:t>……</w:t>
      </w:r>
      <w:r w:rsidR="004C416A">
        <w:rPr>
          <w:rFonts w:ascii="Verdana" w:hAnsi="Verdana"/>
          <w:sz w:val="18"/>
          <w:szCs w:val="18"/>
        </w:rPr>
        <w:t xml:space="preserve">   </w:t>
      </w:r>
      <w:r w:rsidRPr="005A4F1D">
        <w:rPr>
          <w:rFonts w:ascii="Verdana" w:hAnsi="Verdana"/>
          <w:sz w:val="18"/>
          <w:szCs w:val="18"/>
        </w:rPr>
        <w:t>…</w:t>
      </w:r>
      <w:r w:rsidR="006255D6">
        <w:rPr>
          <w:rFonts w:asciiTheme="minorHAnsi" w:hAnsiTheme="minorHAnsi"/>
          <w:sz w:val="18"/>
          <w:szCs w:val="18"/>
        </w:rPr>
        <w:t>14</w:t>
      </w:r>
      <w:r w:rsidR="004C416A">
        <w:rPr>
          <w:rFonts w:ascii="Verdana" w:hAnsi="Verdana"/>
          <w:sz w:val="18"/>
          <w:szCs w:val="18"/>
        </w:rPr>
        <w:t xml:space="preserve"> </w:t>
      </w:r>
    </w:p>
    <w:p w:rsidRPr="005A4F1D" w:rsidR="001E2B92" w:rsidP="004C416A" w:rsidRDefault="004C416A" w14:paraId="01EBC648" w14:textId="6F3D8487">
      <w:pPr>
        <w:ind w:firstLine="220"/>
        <w:rPr>
          <w:rFonts w:ascii="Verdana" w:hAnsi="Verdana"/>
          <w:sz w:val="18"/>
          <w:szCs w:val="18"/>
        </w:rPr>
      </w:pPr>
      <w:r>
        <w:rPr>
          <w:sz w:val="18"/>
          <w:szCs w:val="18"/>
        </w:rPr>
        <w:t xml:space="preserve">  </w:t>
      </w:r>
      <w:r w:rsidR="00282503">
        <w:rPr>
          <w:rFonts w:ascii="Verdana" w:hAnsi="Verdana"/>
          <w:sz w:val="18"/>
          <w:szCs w:val="18"/>
        </w:rPr>
        <w:t>3.2.2 Ondersteuning in de tweede lijn</w:t>
      </w:r>
      <w:r w:rsidR="009573A4">
        <w:rPr>
          <w:rFonts w:ascii="Verdana" w:hAnsi="Verdana"/>
          <w:sz w:val="18"/>
          <w:szCs w:val="18"/>
        </w:rPr>
        <w:t>…</w:t>
      </w:r>
      <w:r w:rsidRPr="005A4F1D" w:rsidR="001E2B92">
        <w:rPr>
          <w:rFonts w:ascii="Verdana" w:hAnsi="Verdana"/>
          <w:sz w:val="18"/>
          <w:szCs w:val="18"/>
        </w:rPr>
        <w:t>………</w:t>
      </w:r>
      <w:r w:rsidR="00282503">
        <w:rPr>
          <w:rFonts w:ascii="Verdana" w:hAnsi="Verdana"/>
          <w:sz w:val="18"/>
          <w:szCs w:val="18"/>
        </w:rPr>
        <w:t>……….</w:t>
      </w:r>
      <w:r>
        <w:rPr>
          <w:rFonts w:ascii="Verdana" w:hAnsi="Verdana"/>
          <w:sz w:val="18"/>
          <w:szCs w:val="18"/>
        </w:rPr>
        <w:t>………</w:t>
      </w:r>
      <w:r w:rsidRPr="005A4F1D" w:rsidR="001E2B92">
        <w:rPr>
          <w:rFonts w:ascii="Verdana" w:hAnsi="Verdana"/>
          <w:sz w:val="18"/>
          <w:szCs w:val="18"/>
        </w:rPr>
        <w:t>………………………</w:t>
      </w:r>
      <w:r w:rsidR="001E2B92">
        <w:rPr>
          <w:rFonts w:ascii="Verdana" w:hAnsi="Verdana"/>
          <w:sz w:val="18"/>
          <w:szCs w:val="18"/>
        </w:rPr>
        <w:t>…………………………….</w:t>
      </w:r>
      <w:r w:rsidRPr="005A4F1D" w:rsidR="001E2B92">
        <w:rPr>
          <w:rFonts w:ascii="Verdana" w:hAnsi="Verdana"/>
          <w:sz w:val="18"/>
          <w:szCs w:val="18"/>
        </w:rPr>
        <w:t>………</w:t>
      </w:r>
      <w:r w:rsidR="009573A4">
        <w:rPr>
          <w:rFonts w:ascii="Verdana" w:hAnsi="Verdana"/>
          <w:sz w:val="18"/>
          <w:szCs w:val="18"/>
        </w:rPr>
        <w:t xml:space="preserve"> </w:t>
      </w:r>
      <w:r w:rsidR="006255D6">
        <w:rPr>
          <w:rFonts w:asciiTheme="minorHAnsi" w:hAnsiTheme="minorHAnsi"/>
          <w:sz w:val="18"/>
          <w:szCs w:val="18"/>
        </w:rPr>
        <w:t>16</w:t>
      </w:r>
    </w:p>
    <w:p w:rsidR="004C416A" w:rsidP="004C416A" w:rsidRDefault="004C416A" w14:paraId="2239BCC3" w14:textId="6A769E4F">
      <w:pPr>
        <w:pStyle w:val="Inhopg2"/>
        <w:tabs>
          <w:tab w:val="right" w:leader="dot" w:pos="9062"/>
        </w:tabs>
        <w:ind w:left="0"/>
        <w:rPr>
          <w:rFonts w:asciiTheme="minorHAnsi" w:hAnsiTheme="minorHAnsi"/>
          <w:sz w:val="18"/>
          <w:szCs w:val="18"/>
        </w:rPr>
      </w:pPr>
      <w:r>
        <w:rPr>
          <w:rFonts w:ascii="Verdana" w:hAnsi="Verdana"/>
          <w:sz w:val="18"/>
          <w:szCs w:val="18"/>
        </w:rPr>
        <w:t xml:space="preserve">     3.2.3 Ondersteuning in de </w:t>
      </w:r>
      <w:r w:rsidR="00B34176">
        <w:rPr>
          <w:rFonts w:ascii="Verdana" w:hAnsi="Verdana"/>
          <w:sz w:val="18"/>
          <w:szCs w:val="18"/>
        </w:rPr>
        <w:t>derde</w:t>
      </w:r>
      <w:r>
        <w:rPr>
          <w:rFonts w:ascii="Verdana" w:hAnsi="Verdana"/>
          <w:sz w:val="18"/>
          <w:szCs w:val="18"/>
        </w:rPr>
        <w:t xml:space="preserve"> lijn…</w:t>
      </w:r>
      <w:r w:rsidRPr="005A4F1D">
        <w:rPr>
          <w:rFonts w:ascii="Verdana" w:hAnsi="Verdana"/>
          <w:sz w:val="18"/>
          <w:szCs w:val="18"/>
        </w:rPr>
        <w:t>………</w:t>
      </w:r>
      <w:r>
        <w:rPr>
          <w:rFonts w:ascii="Verdana" w:hAnsi="Verdana"/>
          <w:sz w:val="18"/>
          <w:szCs w:val="18"/>
        </w:rPr>
        <w:t>……….………</w:t>
      </w:r>
      <w:r w:rsidRPr="005A4F1D">
        <w:rPr>
          <w:rFonts w:ascii="Verdana" w:hAnsi="Verdana"/>
          <w:sz w:val="18"/>
          <w:szCs w:val="18"/>
        </w:rPr>
        <w:t>………………………</w:t>
      </w:r>
      <w:r>
        <w:rPr>
          <w:rFonts w:ascii="Verdana" w:hAnsi="Verdana"/>
          <w:sz w:val="18"/>
          <w:szCs w:val="18"/>
        </w:rPr>
        <w:t>…………………………….</w:t>
      </w:r>
      <w:r w:rsidRPr="005A4F1D">
        <w:rPr>
          <w:rFonts w:ascii="Verdana" w:hAnsi="Verdana"/>
          <w:sz w:val="18"/>
          <w:szCs w:val="18"/>
        </w:rPr>
        <w:t>………</w:t>
      </w:r>
      <w:r>
        <w:rPr>
          <w:rFonts w:ascii="Verdana" w:hAnsi="Verdana"/>
          <w:sz w:val="18"/>
          <w:szCs w:val="18"/>
        </w:rPr>
        <w:t xml:space="preserve"> </w:t>
      </w:r>
      <w:r>
        <w:rPr>
          <w:rFonts w:asciiTheme="minorHAnsi" w:hAnsiTheme="minorHAnsi"/>
          <w:sz w:val="18"/>
          <w:szCs w:val="18"/>
        </w:rPr>
        <w:t>1</w:t>
      </w:r>
      <w:r w:rsidR="006255D6">
        <w:rPr>
          <w:rFonts w:asciiTheme="minorHAnsi" w:hAnsiTheme="minorHAnsi"/>
          <w:sz w:val="18"/>
          <w:szCs w:val="18"/>
        </w:rPr>
        <w:t>7</w:t>
      </w:r>
    </w:p>
    <w:p w:rsidRPr="005A4F1D" w:rsidR="00282503" w:rsidP="004C416A" w:rsidRDefault="007646FA" w14:paraId="0DFA411C" w14:textId="0D0AE6D4">
      <w:pPr>
        <w:pStyle w:val="Inhopg2"/>
        <w:tabs>
          <w:tab w:val="right" w:leader="dot" w:pos="9062"/>
        </w:tabs>
        <w:ind w:left="0"/>
        <w:rPr>
          <w:rFonts w:asciiTheme="minorHAnsi" w:hAnsiTheme="minorHAnsi"/>
          <w:noProof/>
          <w:sz w:val="18"/>
          <w:szCs w:val="18"/>
        </w:rPr>
      </w:pPr>
      <w:hyperlink w:history="1" w:anchor="_Toc368140465">
        <w:r w:rsidR="00282503">
          <w:rPr>
            <w:rStyle w:val="Hyperlink"/>
            <w:rFonts w:ascii="Verdana" w:hAnsi="Verdana" w:cs="Verdana"/>
            <w:noProof/>
            <w:sz w:val="18"/>
            <w:szCs w:val="18"/>
          </w:rPr>
          <w:t>3.</w:t>
        </w:r>
        <w:r w:rsidR="004C416A">
          <w:rPr>
            <w:rStyle w:val="Hyperlink"/>
            <w:rFonts w:ascii="Verdana" w:hAnsi="Verdana" w:cs="Verdana"/>
            <w:noProof/>
            <w:sz w:val="18"/>
            <w:szCs w:val="18"/>
          </w:rPr>
          <w:t>3</w:t>
        </w:r>
        <w:r w:rsidRPr="005A4F1D" w:rsidR="00282503">
          <w:rPr>
            <w:rStyle w:val="Hyperlink"/>
            <w:rFonts w:ascii="Verdana" w:hAnsi="Verdana" w:cs="Verdana"/>
            <w:noProof/>
            <w:sz w:val="18"/>
            <w:szCs w:val="18"/>
          </w:rPr>
          <w:t xml:space="preserve"> Symb</w:t>
        </w:r>
        <w:r w:rsidR="00282503">
          <w:rPr>
            <w:rStyle w:val="Hyperlink"/>
            <w:rFonts w:ascii="Verdana" w:hAnsi="Verdana" w:cs="Verdana"/>
            <w:noProof/>
            <w:sz w:val="18"/>
            <w:szCs w:val="18"/>
          </w:rPr>
          <w:t>iose arrangementen</w:t>
        </w:r>
        <w:r w:rsidRPr="005A4F1D" w:rsidR="00282503">
          <w:rPr>
            <w:noProof/>
            <w:webHidden/>
            <w:sz w:val="18"/>
            <w:szCs w:val="18"/>
          </w:rPr>
          <w:tab/>
        </w:r>
      </w:hyperlink>
      <w:r w:rsidR="006255D6">
        <w:rPr>
          <w:noProof/>
          <w:sz w:val="18"/>
          <w:szCs w:val="18"/>
        </w:rPr>
        <w:t>18</w:t>
      </w:r>
    </w:p>
    <w:p w:rsidRPr="005A4F1D" w:rsidR="00282503" w:rsidP="00282503" w:rsidRDefault="007646FA" w14:paraId="54A08EDC" w14:textId="1067B9F4">
      <w:pPr>
        <w:pStyle w:val="Inhopg2"/>
        <w:tabs>
          <w:tab w:val="right" w:leader="dot" w:pos="9062"/>
        </w:tabs>
        <w:rPr>
          <w:sz w:val="18"/>
          <w:szCs w:val="18"/>
        </w:rPr>
      </w:pPr>
      <w:hyperlink w:history="1" w:anchor="_Toc368140465">
        <w:r w:rsidR="004C416A">
          <w:rPr>
            <w:rStyle w:val="Hyperlink"/>
            <w:rFonts w:ascii="Verdana" w:hAnsi="Verdana" w:cs="Verdana"/>
            <w:noProof/>
            <w:sz w:val="18"/>
            <w:szCs w:val="18"/>
          </w:rPr>
          <w:t>3.3</w:t>
        </w:r>
        <w:r w:rsidR="00282503">
          <w:rPr>
            <w:rStyle w:val="Hyperlink"/>
            <w:rFonts w:ascii="Verdana" w:hAnsi="Verdana" w:cs="Verdana"/>
            <w:noProof/>
            <w:sz w:val="18"/>
            <w:szCs w:val="18"/>
          </w:rPr>
          <w:t>.1</w:t>
        </w:r>
        <w:r w:rsidRPr="005A4F1D" w:rsidR="00282503">
          <w:rPr>
            <w:rStyle w:val="Hyperlink"/>
            <w:rFonts w:ascii="Verdana" w:hAnsi="Verdana" w:cs="Verdana"/>
            <w:noProof/>
            <w:sz w:val="18"/>
            <w:szCs w:val="18"/>
          </w:rPr>
          <w:t xml:space="preserve"> </w:t>
        </w:r>
        <w:r w:rsidR="00282503">
          <w:rPr>
            <w:rStyle w:val="Hyperlink"/>
            <w:rFonts w:ascii="Verdana" w:hAnsi="Verdana" w:cs="Verdana"/>
            <w:noProof/>
            <w:sz w:val="18"/>
            <w:szCs w:val="18"/>
          </w:rPr>
          <w:t>We</w:t>
        </w:r>
        <w:r w:rsidR="004C416A">
          <w:rPr>
            <w:rStyle w:val="Hyperlink"/>
            <w:rFonts w:ascii="Verdana" w:hAnsi="Verdana" w:cs="Verdana"/>
            <w:noProof/>
            <w:sz w:val="18"/>
            <w:szCs w:val="18"/>
          </w:rPr>
          <w:t>l</w:t>
        </w:r>
        <w:r w:rsidR="00282503">
          <w:rPr>
            <w:rStyle w:val="Hyperlink"/>
            <w:rFonts w:ascii="Verdana" w:hAnsi="Verdana" w:cs="Verdana"/>
            <w:noProof/>
            <w:sz w:val="18"/>
            <w:szCs w:val="18"/>
          </w:rPr>
          <w:t>ke leerlingen kunnen niet begeleid worden?</w:t>
        </w:r>
        <w:r w:rsidRPr="005A4F1D" w:rsidR="00282503">
          <w:rPr>
            <w:noProof/>
            <w:webHidden/>
            <w:sz w:val="18"/>
            <w:szCs w:val="18"/>
          </w:rPr>
          <w:tab/>
        </w:r>
      </w:hyperlink>
      <w:r w:rsidR="006255D6">
        <w:rPr>
          <w:rFonts w:asciiTheme="minorHAnsi" w:hAnsiTheme="minorHAnsi"/>
          <w:noProof/>
          <w:sz w:val="18"/>
          <w:szCs w:val="18"/>
        </w:rPr>
        <w:t>18</w:t>
      </w:r>
      <w:r w:rsidRPr="005A4F1D" w:rsidR="00282503">
        <w:rPr>
          <w:rFonts w:ascii="Verdana" w:hAnsi="Verdana" w:cs="Arial"/>
          <w:sz w:val="18"/>
          <w:szCs w:val="18"/>
        </w:rPr>
        <w:t xml:space="preserve">  </w:t>
      </w:r>
    </w:p>
    <w:p w:rsidRPr="005A4F1D" w:rsidR="001E2B92" w:rsidP="001E2B92" w:rsidRDefault="007646FA" w14:paraId="0A4AC254" w14:textId="72561612">
      <w:pPr>
        <w:pStyle w:val="Inhopg1"/>
        <w:tabs>
          <w:tab w:val="right" w:leader="dot" w:pos="9062"/>
        </w:tabs>
        <w:rPr>
          <w:rFonts w:eastAsia="Times New Roman"/>
          <w:noProof/>
          <w:sz w:val="18"/>
          <w:szCs w:val="18"/>
          <w:lang w:eastAsia="nl-NL"/>
        </w:rPr>
      </w:pPr>
      <w:hyperlink w:history="1" w:anchor="_Toc368140467">
        <w:r w:rsidRPr="005A4F1D" w:rsidR="001E2B92">
          <w:rPr>
            <w:rStyle w:val="Hyperlink"/>
            <w:rFonts w:ascii="Verdana" w:hAnsi="Verdana" w:cs="Verdana"/>
            <w:iCs/>
            <w:noProof/>
            <w:sz w:val="18"/>
            <w:szCs w:val="18"/>
          </w:rPr>
          <w:t>4.0 Conclusie en ambities</w:t>
        </w:r>
        <w:r w:rsidRPr="005A4F1D" w:rsidR="001E2B92">
          <w:rPr>
            <w:noProof/>
            <w:webHidden/>
            <w:sz w:val="18"/>
            <w:szCs w:val="18"/>
          </w:rPr>
          <w:tab/>
        </w:r>
      </w:hyperlink>
      <w:r w:rsidR="006255D6">
        <w:rPr>
          <w:noProof/>
          <w:sz w:val="18"/>
          <w:szCs w:val="18"/>
        </w:rPr>
        <w:t>19</w:t>
      </w:r>
    </w:p>
    <w:p w:rsidRPr="005A4F1D" w:rsidR="004C416A" w:rsidP="004C416A" w:rsidRDefault="007C60D2" w14:paraId="12E3DB37" w14:textId="203D36F7">
      <w:pPr>
        <w:pStyle w:val="Inhopg1"/>
        <w:tabs>
          <w:tab w:val="right" w:leader="dot" w:pos="9062"/>
        </w:tabs>
        <w:rPr>
          <w:rFonts w:eastAsia="Times New Roman"/>
          <w:noProof/>
          <w:sz w:val="18"/>
          <w:szCs w:val="18"/>
          <w:lang w:eastAsia="nl-NL"/>
        </w:rPr>
      </w:pPr>
      <w:r>
        <w:fldChar w:fldCharType="begin"/>
      </w:r>
      <w:r>
        <w:instrText xml:space="preserve"> HYPERLINK \l "_Toc368140468" </w:instrText>
      </w:r>
      <w:r>
        <w:fldChar w:fldCharType="separate"/>
      </w:r>
      <w:r w:rsidRPr="141A267E" w:rsidR="001E2B92">
        <w:rPr>
          <w:noProof/>
        </w:rPr>
        <w:t>﷟</w:t>
      </w:r>
      <w:hyperlink w:history="1" w:anchor="_Toc368140467">
        <w:r w:rsidR="004C416A">
          <w:rPr>
            <w:rStyle w:val="Hyperlink"/>
            <w:rFonts w:ascii="Verdana" w:hAnsi="Verdana" w:cs="Verdana"/>
            <w:iCs/>
            <w:noProof/>
            <w:color w:val="auto"/>
            <w:sz w:val="18"/>
            <w:szCs w:val="18"/>
            <w:u w:val="none"/>
          </w:rPr>
          <w:t>5.0 Ontwikkelagenda</w:t>
        </w:r>
        <w:r w:rsidRPr="005A4F1D" w:rsidR="004C416A">
          <w:rPr>
            <w:noProof/>
            <w:webHidden/>
            <w:sz w:val="18"/>
            <w:szCs w:val="18"/>
          </w:rPr>
          <w:tab/>
        </w:r>
      </w:hyperlink>
      <w:r w:rsidR="00267650">
        <w:rPr>
          <w:noProof/>
          <w:sz w:val="18"/>
          <w:szCs w:val="18"/>
        </w:rPr>
        <w:t>19</w:t>
      </w:r>
    </w:p>
    <w:p w:rsidR="001E2B92" w:rsidP="001E2B92" w:rsidRDefault="001E2B92" w14:paraId="710DD479" w14:textId="3566A9F8">
      <w:r w:rsidRPr="141A267E">
        <w:rPr>
          <w:noProof/>
        </w:rPr>
        <w:t>HYPERLINK "bookmark://_Toc3681404</w:t>
      </w:r>
      <w:r w:rsidRPr="005A4F1D">
        <w:rPr>
          <w:noProof/>
          <w:webHidden/>
          <w:sz w:val="18"/>
          <w:szCs w:val="18"/>
        </w:rPr>
        <w:tab/>
      </w:r>
      <w:r w:rsidR="007C60D2">
        <w:rPr>
          <w:noProof/>
          <w:sz w:val="18"/>
          <w:szCs w:val="18"/>
        </w:rPr>
        <w:fldChar w:fldCharType="end"/>
      </w:r>
      <w:r w:rsidRPr="141A267E">
        <w:fldChar w:fldCharType="end"/>
      </w:r>
    </w:p>
    <w:p w:rsidR="001E2B92" w:rsidRDefault="001E2B92" w14:paraId="3A9D1C7F" w14:textId="77777777">
      <w:pPr>
        <w:spacing w:after="160" w:line="259" w:lineRule="auto"/>
      </w:pPr>
      <w:r>
        <w:br w:type="page"/>
      </w:r>
    </w:p>
    <w:p w:rsidRPr="002D2697" w:rsidR="001E2B92" w:rsidP="001E2B92" w:rsidRDefault="001E2B92" w14:paraId="385AF566" w14:textId="77777777">
      <w:pPr>
        <w:pStyle w:val="Kop1"/>
        <w:rPr>
          <w:rFonts w:ascii="Verdana" w:hAnsi="Verdana" w:cs="Verdana"/>
          <w:sz w:val="20"/>
          <w:szCs w:val="20"/>
        </w:rPr>
      </w:pPr>
      <w:r w:rsidRPr="7754D935">
        <w:rPr>
          <w:rFonts w:ascii="Verdana" w:hAnsi="Verdana" w:cs="Verdana"/>
          <w:sz w:val="20"/>
          <w:szCs w:val="20"/>
        </w:rPr>
        <w:t>1.0  Inleiding</w:t>
      </w:r>
    </w:p>
    <w:p w:rsidRPr="002D2697" w:rsidR="001E2B92" w:rsidP="001E2B92" w:rsidRDefault="001E2B92" w14:paraId="14852BEA" w14:textId="77777777">
      <w:pPr>
        <w:autoSpaceDE w:val="0"/>
        <w:autoSpaceDN w:val="0"/>
        <w:adjustRightInd w:val="0"/>
        <w:spacing w:after="0" w:line="240" w:lineRule="auto"/>
        <w:rPr>
          <w:rFonts w:ascii="Verdana" w:hAnsi="Verdana" w:cs="Verdana"/>
          <w:sz w:val="20"/>
          <w:szCs w:val="20"/>
        </w:rPr>
      </w:pPr>
      <w:r w:rsidRPr="7754D935">
        <w:rPr>
          <w:rFonts w:ascii="Verdana" w:hAnsi="Verdana" w:cs="Verdana"/>
          <w:sz w:val="20"/>
          <w:szCs w:val="20"/>
        </w:rPr>
        <w:t>Dit document is een ontwikkeldocument en dient als uitgangspunt voor het traject van Passend Onderwijs.</w:t>
      </w:r>
    </w:p>
    <w:p w:rsidRPr="002D2697" w:rsidR="001E2B92" w:rsidP="001E2B92" w:rsidRDefault="001E2B92" w14:paraId="53F26C06" w14:textId="77777777">
      <w:pPr>
        <w:autoSpaceDE w:val="0"/>
        <w:autoSpaceDN w:val="0"/>
        <w:adjustRightInd w:val="0"/>
        <w:spacing w:after="0" w:line="240" w:lineRule="auto"/>
        <w:rPr>
          <w:rFonts w:ascii="Verdana" w:hAnsi="Verdana" w:cs="Verdana"/>
          <w:bCs/>
          <w:iCs/>
          <w:sz w:val="20"/>
          <w:szCs w:val="20"/>
        </w:rPr>
      </w:pPr>
    </w:p>
    <w:p w:rsidRPr="002D2697" w:rsidR="001E2B92" w:rsidP="001E2B92" w:rsidRDefault="001E2B92" w14:paraId="16270EFA" w14:textId="77777777">
      <w:pPr>
        <w:spacing w:after="0"/>
        <w:rPr>
          <w:rFonts w:ascii="Verdana" w:hAnsi="Verdana"/>
          <w:b/>
          <w:bCs/>
          <w:sz w:val="20"/>
          <w:szCs w:val="20"/>
        </w:rPr>
      </w:pPr>
      <w:r w:rsidRPr="7754D935">
        <w:rPr>
          <w:rFonts w:ascii="Verdana" w:hAnsi="Verdana"/>
          <w:b/>
          <w:bCs/>
          <w:sz w:val="20"/>
          <w:szCs w:val="20"/>
        </w:rPr>
        <w:t>Hoe is het SOP tot stand gekomen</w:t>
      </w:r>
    </w:p>
    <w:p w:rsidRPr="002D2697" w:rsidR="001E2B92" w:rsidP="001E2B92" w:rsidRDefault="001E2B92" w14:paraId="73765CC4" w14:textId="77777777">
      <w:pPr>
        <w:spacing w:after="0"/>
        <w:rPr>
          <w:rFonts w:ascii="Verdana" w:hAnsi="Verdana"/>
          <w:sz w:val="20"/>
          <w:szCs w:val="20"/>
        </w:rPr>
      </w:pPr>
      <w:r w:rsidRPr="7754D935">
        <w:rPr>
          <w:rFonts w:ascii="Verdana" w:hAnsi="Verdana"/>
          <w:sz w:val="20"/>
          <w:szCs w:val="20"/>
        </w:rPr>
        <w:t xml:space="preserve">In het kader van de wet  Passend Onderwijs is elke school verplicht een </w:t>
      </w:r>
      <w:proofErr w:type="spellStart"/>
      <w:r w:rsidRPr="7754D935">
        <w:rPr>
          <w:rFonts w:ascii="Verdana" w:hAnsi="Verdana"/>
          <w:sz w:val="20"/>
          <w:szCs w:val="20"/>
        </w:rPr>
        <w:t>schoolondersteuningsprofiel</w:t>
      </w:r>
      <w:proofErr w:type="spellEnd"/>
      <w:r w:rsidRPr="7754D935">
        <w:rPr>
          <w:rFonts w:ascii="Verdana" w:hAnsi="Verdana"/>
          <w:sz w:val="20"/>
          <w:szCs w:val="20"/>
        </w:rPr>
        <w:t xml:space="preserve"> op te stellen (SOP). </w:t>
      </w:r>
    </w:p>
    <w:p w:rsidRPr="002D2697" w:rsidR="001E2B92" w:rsidP="001E2B92" w:rsidRDefault="001E2B92" w14:paraId="1ED1C424" w14:textId="77777777">
      <w:pPr>
        <w:spacing w:after="0"/>
        <w:rPr>
          <w:rFonts w:ascii="Verdana" w:hAnsi="Verdana"/>
          <w:sz w:val="20"/>
          <w:szCs w:val="20"/>
        </w:rPr>
      </w:pPr>
      <w:r w:rsidRPr="7754D935">
        <w:rPr>
          <w:rFonts w:ascii="Verdana" w:hAnsi="Verdana"/>
          <w:sz w:val="20"/>
          <w:szCs w:val="20"/>
        </w:rPr>
        <w:t>Passend Onderwijs houdt in dat zoveel mogelijk kinderen deelnemen aan het reguliere onderwijs en hier de benodigde begeleiding en  ondersteuning krijgen.</w:t>
      </w:r>
    </w:p>
    <w:p w:rsidRPr="002D2697" w:rsidR="001E2B92" w:rsidP="001E2B92" w:rsidRDefault="001E2B92" w14:paraId="705E5325" w14:textId="77777777">
      <w:pPr>
        <w:spacing w:after="0"/>
        <w:rPr>
          <w:rFonts w:ascii="Verdana" w:hAnsi="Verdana"/>
          <w:sz w:val="20"/>
          <w:szCs w:val="20"/>
        </w:rPr>
      </w:pPr>
      <w:r w:rsidRPr="7754D935">
        <w:rPr>
          <w:rFonts w:ascii="Verdana" w:hAnsi="Verdana"/>
          <w:sz w:val="20"/>
          <w:szCs w:val="20"/>
        </w:rPr>
        <w:t>Scholen hebben de opdracht gekregen om binnen de regio het Passend Onderwijs goed te regelen.</w:t>
      </w:r>
    </w:p>
    <w:p w:rsidRPr="002D2697" w:rsidR="001E2B92" w:rsidP="001E2B92" w:rsidRDefault="001E2B92" w14:paraId="6DA8A9E0" w14:textId="77777777">
      <w:pPr>
        <w:spacing w:after="0"/>
        <w:rPr>
          <w:rFonts w:ascii="Verdana" w:hAnsi="Verdana"/>
          <w:sz w:val="20"/>
          <w:szCs w:val="20"/>
        </w:rPr>
      </w:pPr>
      <w:r w:rsidRPr="7754D935">
        <w:rPr>
          <w:rFonts w:ascii="Verdana" w:hAnsi="Verdana"/>
          <w:sz w:val="20"/>
          <w:szCs w:val="20"/>
        </w:rPr>
        <w:t>De scholen,  onderdeel uitmakend van het  nieuwe Samenwerkingsverband 2505 VO Apeldoorn, Twello en Epe,  moeten  zorgen voor  een dekkend aanbod binnen het voortgezet onderwijs (VO) en het voortgezet speciaal onderwijs (VSO)</w:t>
      </w:r>
    </w:p>
    <w:p w:rsidRPr="002D2697" w:rsidR="001E2B92" w:rsidP="001E2B92" w:rsidRDefault="001E2B92" w14:paraId="7A89E4E4" w14:textId="77777777">
      <w:pPr>
        <w:rPr>
          <w:rFonts w:ascii="Verdana" w:hAnsi="Verdana"/>
          <w:sz w:val="20"/>
          <w:szCs w:val="20"/>
        </w:rPr>
      </w:pPr>
      <w:r w:rsidRPr="7754D935">
        <w:rPr>
          <w:rFonts w:ascii="Verdana" w:hAnsi="Verdana"/>
          <w:sz w:val="20"/>
          <w:szCs w:val="20"/>
        </w:rPr>
        <w:t>In het SOP wordt aangegeven welke ondersteuning op iedere school afzonderlijk geboden kan worden.</w:t>
      </w:r>
    </w:p>
    <w:p w:rsidRPr="002D2697" w:rsidR="001E2B92" w:rsidP="001E2B92" w:rsidRDefault="001E2B92" w14:paraId="171EFC09" w14:textId="77777777">
      <w:pPr>
        <w:spacing w:after="0"/>
        <w:rPr>
          <w:rFonts w:ascii="Verdana" w:hAnsi="Verdana"/>
          <w:b/>
          <w:bCs/>
          <w:sz w:val="20"/>
          <w:szCs w:val="20"/>
        </w:rPr>
      </w:pPr>
      <w:r w:rsidRPr="7754D935">
        <w:rPr>
          <w:rFonts w:ascii="Verdana" w:hAnsi="Verdana"/>
          <w:b/>
          <w:bCs/>
          <w:sz w:val="20"/>
          <w:szCs w:val="20"/>
        </w:rPr>
        <w:t>Wat is de functie van dit document</w:t>
      </w:r>
    </w:p>
    <w:p w:rsidRPr="002D2697" w:rsidR="001E2B92" w:rsidP="001E2B92" w:rsidRDefault="001E2B92" w14:paraId="1AB7ACD4" w14:textId="77777777">
      <w:pPr>
        <w:spacing w:after="0"/>
        <w:rPr>
          <w:rFonts w:ascii="Verdana" w:hAnsi="Verdana"/>
          <w:color w:val="FF0000"/>
          <w:sz w:val="20"/>
          <w:szCs w:val="20"/>
        </w:rPr>
      </w:pPr>
      <w:r w:rsidRPr="7754D935">
        <w:rPr>
          <w:rFonts w:ascii="Verdana" w:hAnsi="Verdana"/>
          <w:sz w:val="20"/>
          <w:szCs w:val="20"/>
        </w:rPr>
        <w:t xml:space="preserve">Binnen het SWV 2505 is door de besturen gekozen om </w:t>
      </w:r>
      <w:r w:rsidRPr="7754D935">
        <w:rPr>
          <w:rFonts w:ascii="Verdana" w:hAnsi="Verdana"/>
          <w:color w:val="FF0000"/>
          <w:sz w:val="20"/>
          <w:szCs w:val="20"/>
        </w:rPr>
        <w:t xml:space="preserve"> </w:t>
      </w:r>
      <w:r w:rsidRPr="7754D935">
        <w:rPr>
          <w:rFonts w:ascii="Verdana" w:hAnsi="Verdana"/>
          <w:sz w:val="20"/>
          <w:szCs w:val="20"/>
        </w:rPr>
        <w:t xml:space="preserve">een profiel op te stellen per schoolsoort. Doelstelling hiervan is om in kaart te brengen of het aanbod aan ondersteuning op de VO-scholen per schoolsoort dekkend is. </w:t>
      </w:r>
    </w:p>
    <w:p w:rsidR="001E2B92" w:rsidP="001E2B92" w:rsidRDefault="001E2B92" w14:paraId="136E0667" w14:textId="77777777">
      <w:pPr>
        <w:spacing w:after="0"/>
        <w:rPr>
          <w:rFonts w:ascii="Verdana" w:hAnsi="Verdana"/>
          <w:color w:val="FF0000"/>
          <w:sz w:val="20"/>
          <w:szCs w:val="20"/>
        </w:rPr>
      </w:pPr>
      <w:r w:rsidRPr="7754D935">
        <w:rPr>
          <w:rFonts w:ascii="Verdana" w:hAnsi="Verdana"/>
          <w:sz w:val="20"/>
          <w:szCs w:val="20"/>
        </w:rPr>
        <w:t xml:space="preserve">Voor het </w:t>
      </w:r>
      <w:r w:rsidRPr="7754D935">
        <w:rPr>
          <w:rFonts w:ascii="Verdana" w:hAnsi="Verdana"/>
          <w:sz w:val="20"/>
          <w:szCs w:val="20"/>
          <w:u w:val="single"/>
        </w:rPr>
        <w:t>Veluws College Twello</w:t>
      </w:r>
      <w:r w:rsidRPr="7754D935">
        <w:rPr>
          <w:rFonts w:ascii="Verdana" w:hAnsi="Verdana"/>
          <w:sz w:val="20"/>
          <w:szCs w:val="20"/>
        </w:rPr>
        <w:t>, met Mavo 1-4 en onderbouw  HAVO/VWO  is er uitgegaan van het ondersteuningsprofiel voor VMBO-HAVO-VWO</w:t>
      </w:r>
      <w:r w:rsidRPr="7754D935">
        <w:rPr>
          <w:rFonts w:ascii="Verdana" w:hAnsi="Verdana"/>
          <w:color w:val="FF0000"/>
          <w:sz w:val="20"/>
          <w:szCs w:val="20"/>
        </w:rPr>
        <w:t>.</w:t>
      </w:r>
    </w:p>
    <w:p w:rsidR="001E2B92" w:rsidP="001E2B92" w:rsidRDefault="001E2B92" w14:paraId="7EF85888" w14:textId="77777777">
      <w:pPr>
        <w:spacing w:after="0"/>
        <w:rPr>
          <w:rFonts w:ascii="Verdana" w:hAnsi="Verdana"/>
          <w:color w:val="FF0000"/>
          <w:sz w:val="20"/>
          <w:szCs w:val="20"/>
        </w:rPr>
      </w:pPr>
    </w:p>
    <w:p w:rsidRPr="009573A4" w:rsidR="001E2B92" w:rsidP="001E2B92" w:rsidRDefault="001E2B92" w14:paraId="186965AD" w14:textId="77777777">
      <w:pPr>
        <w:spacing w:after="0"/>
        <w:rPr>
          <w:rFonts w:ascii="Verdana" w:hAnsi="Verdana"/>
          <w:sz w:val="20"/>
          <w:szCs w:val="20"/>
        </w:rPr>
      </w:pPr>
      <w:r w:rsidRPr="009573A4">
        <w:rPr>
          <w:rFonts w:ascii="Verdana" w:hAnsi="Verdana"/>
          <w:sz w:val="20"/>
          <w:szCs w:val="20"/>
        </w:rPr>
        <w:t>Passend Onderwijs betekent voor het Veluws College Twello dat de leerling een passend diploma haalt. Ons streven is dat de leerlingen:</w:t>
      </w:r>
    </w:p>
    <w:p w:rsidRPr="009573A4" w:rsidR="001E2B92" w:rsidP="001E2B92" w:rsidRDefault="001E2B92" w14:paraId="1E6E5286" w14:textId="77777777">
      <w:pPr>
        <w:spacing w:after="0"/>
        <w:rPr>
          <w:rFonts w:ascii="Verdana" w:hAnsi="Verdana"/>
          <w:sz w:val="20"/>
          <w:szCs w:val="20"/>
        </w:rPr>
      </w:pPr>
      <w:r w:rsidRPr="009573A4">
        <w:rPr>
          <w:rFonts w:ascii="Verdana" w:hAnsi="Verdana"/>
          <w:sz w:val="20"/>
          <w:szCs w:val="20"/>
        </w:rPr>
        <w:t>1. Onderwijs volgen op het juiste niveau.</w:t>
      </w:r>
    </w:p>
    <w:p w:rsidRPr="009573A4" w:rsidR="001E2B92" w:rsidP="001E2B92" w:rsidRDefault="001E2B92" w14:paraId="0960ACC2" w14:textId="77777777">
      <w:pPr>
        <w:spacing w:after="0"/>
        <w:rPr>
          <w:rFonts w:ascii="Verdana" w:hAnsi="Verdana"/>
          <w:sz w:val="20"/>
          <w:szCs w:val="20"/>
        </w:rPr>
      </w:pPr>
      <w:r w:rsidRPr="009573A4">
        <w:rPr>
          <w:rFonts w:ascii="Verdana" w:hAnsi="Verdana"/>
          <w:sz w:val="20"/>
          <w:szCs w:val="20"/>
        </w:rPr>
        <w:t>2. Les krijgen op de manier die bij hem/haar past.</w:t>
      </w:r>
    </w:p>
    <w:p w:rsidRPr="009573A4" w:rsidR="001E2B92" w:rsidP="001E2B92" w:rsidRDefault="001E2B92" w14:paraId="5CD04C4A" w14:textId="77777777">
      <w:pPr>
        <w:spacing w:after="0"/>
        <w:rPr>
          <w:rFonts w:ascii="Verdana" w:hAnsi="Verdana"/>
          <w:sz w:val="20"/>
          <w:szCs w:val="20"/>
        </w:rPr>
      </w:pPr>
      <w:r w:rsidRPr="009573A4">
        <w:rPr>
          <w:rFonts w:ascii="Verdana" w:hAnsi="Verdana"/>
          <w:sz w:val="20"/>
          <w:szCs w:val="20"/>
        </w:rPr>
        <w:t>3. Ondersteuning krijgen die nodig is en die mogelijk is binnen het ondersteuningsprofiel van de school.</w:t>
      </w:r>
    </w:p>
    <w:p w:rsidRPr="009573A4" w:rsidR="001E2B92" w:rsidP="001E2B92" w:rsidRDefault="001E2B92" w14:paraId="3E0BAD77" w14:textId="77777777">
      <w:pPr>
        <w:spacing w:after="0"/>
        <w:rPr>
          <w:rFonts w:ascii="Verdana" w:hAnsi="Verdana"/>
          <w:sz w:val="20"/>
          <w:szCs w:val="20"/>
        </w:rPr>
      </w:pPr>
    </w:p>
    <w:p w:rsidRPr="009573A4" w:rsidR="001E2B92" w:rsidP="001E2B92" w:rsidRDefault="001E2B92" w14:paraId="610A8E5D" w14:textId="77777777">
      <w:pPr>
        <w:spacing w:after="0"/>
        <w:rPr>
          <w:rFonts w:ascii="Verdana" w:hAnsi="Verdana"/>
          <w:sz w:val="20"/>
          <w:szCs w:val="20"/>
        </w:rPr>
      </w:pPr>
      <w:r w:rsidRPr="009573A4">
        <w:rPr>
          <w:rFonts w:ascii="Verdana" w:hAnsi="Verdana"/>
          <w:sz w:val="20"/>
          <w:szCs w:val="20"/>
        </w:rPr>
        <w:t>Ons hoofddoel is het realiseren van goed onderwijs</w:t>
      </w:r>
      <w:r w:rsidRPr="009573A4" w:rsidR="00F01212">
        <w:rPr>
          <w:rFonts w:ascii="Verdana" w:hAnsi="Verdana"/>
          <w:sz w:val="20"/>
          <w:szCs w:val="20"/>
        </w:rPr>
        <w:t>, waarbij we ondersteuning bieden die  de onderwijsbelemmering zoveel mogelijk opheft, waardoor er zicht is op een passend diploma. In dit ondersteuningsprofiel (SOP) beschrijven we onze mogelijkheden voor de ondersteuning van leerlingen en docenten. We bieden de ondersteuning die binnen onze mogelijkheden ligt. We kunnen niet alles.</w:t>
      </w:r>
    </w:p>
    <w:p w:rsidRPr="002D2697" w:rsidR="001E2B92" w:rsidP="001E2B92" w:rsidRDefault="001E2B92" w14:paraId="6D046158" w14:textId="77777777">
      <w:pPr>
        <w:spacing w:after="0"/>
        <w:ind w:left="708"/>
        <w:rPr>
          <w:rFonts w:ascii="Verdana" w:hAnsi="Verdana"/>
          <w:sz w:val="20"/>
          <w:szCs w:val="20"/>
        </w:rPr>
      </w:pPr>
    </w:p>
    <w:p w:rsidR="001E2B92" w:rsidP="001E2B92" w:rsidRDefault="001E2B92" w14:paraId="5C176BD2" w14:textId="77777777">
      <w:pPr>
        <w:spacing w:after="0" w:line="240" w:lineRule="auto"/>
        <w:rPr>
          <w:rFonts w:ascii="Verdana" w:hAnsi="Verdana"/>
          <w:sz w:val="20"/>
          <w:szCs w:val="20"/>
        </w:rPr>
      </w:pPr>
      <w:r>
        <w:rPr>
          <w:rFonts w:ascii="Verdana" w:hAnsi="Verdana"/>
          <w:sz w:val="20"/>
          <w:szCs w:val="20"/>
        </w:rPr>
        <w:br w:type="page"/>
      </w:r>
    </w:p>
    <w:p w:rsidRPr="002D2697" w:rsidR="00F01212" w:rsidP="00F01212" w:rsidRDefault="00F01212" w14:paraId="09904510" w14:textId="77777777">
      <w:pPr>
        <w:pStyle w:val="Kop1"/>
        <w:rPr>
          <w:rFonts w:ascii="Verdana" w:hAnsi="Verdana" w:cs="Verdana"/>
          <w:sz w:val="20"/>
          <w:szCs w:val="20"/>
        </w:rPr>
      </w:pPr>
      <w:bookmarkStart w:name="_Toc368133161" w:id="0"/>
      <w:bookmarkStart w:name="_Toc368140458" w:id="1"/>
      <w:r w:rsidRPr="7754D935">
        <w:rPr>
          <w:rFonts w:ascii="Verdana" w:hAnsi="Verdana" w:cs="Verdana"/>
          <w:sz w:val="20"/>
          <w:szCs w:val="20"/>
        </w:rPr>
        <w:t xml:space="preserve">2.0 Algemene gegevens </w:t>
      </w:r>
      <w:bookmarkEnd w:id="0"/>
      <w:bookmarkEnd w:id="1"/>
    </w:p>
    <w:p w:rsidRPr="002D2697" w:rsidR="00F01212" w:rsidP="00F01212" w:rsidRDefault="00F01212" w14:paraId="7EB62E42" w14:textId="77777777">
      <w:pPr>
        <w:autoSpaceDE w:val="0"/>
        <w:autoSpaceDN w:val="0"/>
        <w:adjustRightInd w:val="0"/>
        <w:spacing w:after="0" w:line="240" w:lineRule="auto"/>
        <w:rPr>
          <w:rFonts w:ascii="Verdana" w:hAnsi="Verdana" w:cs="Verdana"/>
          <w:sz w:val="20"/>
          <w:szCs w:val="20"/>
        </w:rPr>
      </w:pPr>
      <w:r w:rsidRPr="7754D935">
        <w:rPr>
          <w:rFonts w:ascii="Verdana" w:hAnsi="Verdana" w:cs="Verdana"/>
          <w:sz w:val="20"/>
          <w:szCs w:val="20"/>
        </w:rPr>
        <w:t>Het Veluws College Twello is een school voor Mavo en onderbouw Havo en VWO. De school is onderdeel van het Veluws College, binnen het grotere geheel van de Veluwse Onderwijsgroep gevestigd in Apeldoorn</w:t>
      </w:r>
    </w:p>
    <w:p w:rsidRPr="00F01212" w:rsidR="00F01212" w:rsidP="00F01212" w:rsidRDefault="00F01212" w14:paraId="2E1983B4" w14:textId="77777777">
      <w:pPr>
        <w:pStyle w:val="Kop2"/>
        <w:rPr>
          <w:rFonts w:ascii="Verdana" w:hAnsi="Verdana" w:cs="Verdana"/>
          <w:b/>
          <w:i/>
          <w:iCs/>
          <w:color w:val="auto"/>
          <w:sz w:val="20"/>
          <w:szCs w:val="20"/>
        </w:rPr>
      </w:pPr>
      <w:bookmarkStart w:name="_Toc368133162" w:id="2"/>
      <w:bookmarkStart w:name="_Toc368140459" w:id="3"/>
      <w:r w:rsidRPr="00F01212">
        <w:rPr>
          <w:rFonts w:ascii="Verdana" w:hAnsi="Verdana" w:cs="Verdana"/>
          <w:b/>
          <w:color w:val="auto"/>
          <w:sz w:val="20"/>
          <w:szCs w:val="20"/>
        </w:rPr>
        <w:t>2.1 Contactgegevens</w:t>
      </w:r>
      <w:bookmarkEnd w:id="2"/>
      <w:bookmarkEnd w:id="3"/>
    </w:p>
    <w:p w:rsidR="00F01212" w:rsidP="00F01212" w:rsidRDefault="00F01212" w14:paraId="23DE4F42" w14:textId="77777777">
      <w:pPr>
        <w:autoSpaceDE w:val="0"/>
        <w:autoSpaceDN w:val="0"/>
        <w:adjustRightInd w:val="0"/>
        <w:spacing w:after="0" w:line="240" w:lineRule="auto"/>
        <w:rPr>
          <w:rFonts w:ascii="Verdana" w:hAnsi="Verdana" w:cs="Verdana"/>
          <w:sz w:val="20"/>
          <w:szCs w:val="20"/>
        </w:rPr>
      </w:pPr>
      <w:r w:rsidRPr="7754D935">
        <w:rPr>
          <w:rFonts w:ascii="Verdana" w:hAnsi="Verdana" w:cs="Verdana"/>
          <w:sz w:val="20"/>
          <w:szCs w:val="20"/>
        </w:rPr>
        <w:t>Veluws College  Twello</w:t>
      </w:r>
    </w:p>
    <w:p w:rsidR="00F01212" w:rsidP="00F01212" w:rsidRDefault="00F01212" w14:paraId="229359AA" w14:textId="77777777">
      <w:pPr>
        <w:autoSpaceDE w:val="0"/>
        <w:autoSpaceDN w:val="0"/>
        <w:adjustRightInd w:val="0"/>
        <w:spacing w:after="0" w:line="240" w:lineRule="auto"/>
        <w:rPr>
          <w:rFonts w:ascii="Verdana" w:hAnsi="Verdana" w:cs="Verdana"/>
          <w:sz w:val="20"/>
          <w:szCs w:val="20"/>
        </w:rPr>
      </w:pPr>
      <w:r w:rsidRPr="7754D935">
        <w:rPr>
          <w:rFonts w:ascii="Verdana" w:hAnsi="Verdana" w:cs="Verdana"/>
          <w:sz w:val="20"/>
          <w:szCs w:val="20"/>
        </w:rPr>
        <w:t>Veilingstraat 10</w:t>
      </w:r>
    </w:p>
    <w:p w:rsidRPr="000E53DE" w:rsidR="00F01212" w:rsidP="00F01212" w:rsidRDefault="00F01212" w14:paraId="09E39B90" w14:textId="77777777">
      <w:pPr>
        <w:autoSpaceDE w:val="0"/>
        <w:autoSpaceDN w:val="0"/>
        <w:adjustRightInd w:val="0"/>
        <w:spacing w:after="0" w:line="240" w:lineRule="auto"/>
        <w:rPr>
          <w:rFonts w:ascii="Verdana" w:hAnsi="Verdana" w:cs="Verdana"/>
          <w:sz w:val="20"/>
          <w:szCs w:val="20"/>
        </w:rPr>
      </w:pPr>
      <w:r w:rsidRPr="000E53DE">
        <w:rPr>
          <w:rFonts w:ascii="Verdana" w:hAnsi="Verdana" w:cs="Verdana"/>
          <w:sz w:val="20"/>
          <w:szCs w:val="20"/>
        </w:rPr>
        <w:t>7391 GM Twello</w:t>
      </w:r>
    </w:p>
    <w:p w:rsidRPr="000E53DE" w:rsidR="00F01212" w:rsidP="000E53DE" w:rsidRDefault="00F01212" w14:paraId="7BD39DC1" w14:textId="77777777">
      <w:pPr>
        <w:pStyle w:val="Geenafstand"/>
        <w:rPr>
          <w:rFonts w:ascii="Verdana" w:hAnsi="Verdana"/>
          <w:sz w:val="20"/>
          <w:szCs w:val="20"/>
        </w:rPr>
      </w:pPr>
      <w:r w:rsidRPr="000E53DE">
        <w:rPr>
          <w:rFonts w:ascii="Verdana" w:hAnsi="Verdana"/>
          <w:sz w:val="20"/>
          <w:szCs w:val="20"/>
        </w:rPr>
        <w:t xml:space="preserve">E: twello@veluwscollege.nl </w:t>
      </w:r>
    </w:p>
    <w:p w:rsidRPr="002D2697" w:rsidR="000E53DE" w:rsidP="000E53DE" w:rsidRDefault="000E53DE" w14:paraId="325282A9" w14:textId="77777777">
      <w:pPr>
        <w:pStyle w:val="Geenafstand"/>
      </w:pPr>
    </w:p>
    <w:p w:rsidRPr="00BD2A87" w:rsidR="00F01212" w:rsidP="00267650" w:rsidRDefault="00F01212" w14:paraId="0057E908" w14:textId="77777777">
      <w:pPr>
        <w:pStyle w:val="Geenafstand"/>
        <w:rPr>
          <w:rFonts w:ascii="Verdana" w:hAnsi="Verdana"/>
          <w:b/>
          <w:bCs/>
          <w:i/>
          <w:iCs/>
          <w:sz w:val="20"/>
          <w:szCs w:val="20"/>
        </w:rPr>
      </w:pPr>
      <w:bookmarkStart w:name="_Toc368133163" w:id="4"/>
      <w:bookmarkStart w:name="_Toc368140460" w:id="5"/>
      <w:r w:rsidRPr="00BD2A87">
        <w:rPr>
          <w:rFonts w:ascii="Verdana" w:hAnsi="Verdana"/>
          <w:b/>
          <w:bCs/>
          <w:sz w:val="20"/>
          <w:szCs w:val="20"/>
        </w:rPr>
        <w:t>2.2 Onderwijsvisie / schoolconcept</w:t>
      </w:r>
      <w:bookmarkEnd w:id="4"/>
      <w:bookmarkEnd w:id="5"/>
    </w:p>
    <w:p w:rsidR="00F01212" w:rsidP="00267650" w:rsidRDefault="00F01212" w14:paraId="47938B62" w14:textId="0354254E">
      <w:pPr>
        <w:pStyle w:val="Geenafstand"/>
        <w:rPr>
          <w:rFonts w:ascii="Verdana" w:hAnsi="Verdana" w:eastAsia="Times New Roman"/>
          <w:sz w:val="20"/>
          <w:szCs w:val="20"/>
          <w:lang w:eastAsia="nl-NL"/>
        </w:rPr>
      </w:pPr>
      <w:r w:rsidRPr="00267650">
        <w:rPr>
          <w:rFonts w:ascii="Verdana" w:hAnsi="Verdana" w:eastAsia="Times New Roman"/>
          <w:sz w:val="20"/>
          <w:szCs w:val="20"/>
          <w:lang w:eastAsia="nl-NL"/>
        </w:rPr>
        <w:t>Het Veluws College Twello is een kleine school waar iedereen elkaar kent. Het draait om het individu. Zowel bij de leerling als bij de medewerker wordt er zoveel mogelijk gezocht naar de zone van naaste ontwikkeling. We houden rekening met ieders interesses, ambities, talenten en niveau. Onze leerlingen krijgen onderwijs dat bij hun past: op maat. In projecten, maar ook steeds meer daarbuiten, leren we zoveel mogelijk in een levensechte, contextrijke leeromgeving.</w:t>
      </w:r>
    </w:p>
    <w:p w:rsidRPr="00267650" w:rsidR="007D0E2F" w:rsidP="00267650" w:rsidRDefault="007D0E2F" w14:paraId="4E27E5D2" w14:textId="77777777">
      <w:pPr>
        <w:pStyle w:val="Geenafstand"/>
        <w:rPr>
          <w:rFonts w:ascii="Verdana" w:hAnsi="Verdana" w:eastAsia="Times New Roman"/>
          <w:sz w:val="20"/>
          <w:szCs w:val="20"/>
          <w:lang w:eastAsia="nl-NL"/>
        </w:rPr>
      </w:pPr>
    </w:p>
    <w:p w:rsidR="007D0E2F" w:rsidP="007D0E2F" w:rsidRDefault="007D0E2F" w14:paraId="3D2ED68F" w14:textId="77777777">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b/>
          <w:bCs/>
          <w:color w:val="201F1E"/>
          <w:sz w:val="22"/>
          <w:szCs w:val="22"/>
          <w:bdr w:val="none" w:color="auto" w:sz="0" w:space="0" w:frame="1"/>
        </w:rPr>
        <w:t>Missie: het Veluws College Twello is een ontwikkelingsgerichte school.</w:t>
      </w:r>
    </w:p>
    <w:p w:rsidR="007D0E2F" w:rsidP="007D0E2F" w:rsidRDefault="007D0E2F" w14:paraId="48E9FF92" w14:textId="77777777">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Met deze uitspraak geeft het Veluws College Twello de missie van het onderwijs aan, zoals zij dat vorm en inhoud wil geven. In de vorming van jongeren en de begeleiding in hun ontwikkeling werken we als school vanuit deze gedeelde missie. Hierbij hebben we oog voor de randvoorwaarde van een plezierige en veilige leeromgeving voor leerling en docent. Na het verlaten van onze school gaat de leerling geïnformeerd de maatschappij in en durft hij/zij te zijn wie hij is.</w:t>
      </w:r>
    </w:p>
    <w:p w:rsidR="007D0E2F" w:rsidP="007D0E2F" w:rsidRDefault="007D0E2F" w14:paraId="53FE52CA" w14:textId="77777777">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 </w:t>
      </w:r>
    </w:p>
    <w:p w:rsidR="007D0E2F" w:rsidP="007D0E2F" w:rsidRDefault="007D0E2F" w14:paraId="5EBAE58C" w14:textId="77777777">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Om deze missie inhoud te geven, zijn de volgende uitgangspunten van belang in de manier waarop we werken met onze doelgroep: jongeren in de leeftijdsfase tussen 12 en ca. 16 jaar.</w:t>
      </w:r>
    </w:p>
    <w:p w:rsidR="007D0E2F" w:rsidP="007D0E2F" w:rsidRDefault="007D0E2F" w14:paraId="430527B7" w14:textId="77777777">
      <w:pPr>
        <w:pStyle w:val="xmsonormal"/>
        <w:numPr>
          <w:ilvl w:val="0"/>
          <w:numId w:val="13"/>
        </w:numPr>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Onze leerlingen ontdekken wie ze zijn, wat ze kunnen en wat ze willen (persoonlijke ontwikkeling).</w:t>
      </w:r>
    </w:p>
    <w:p w:rsidR="007D0E2F" w:rsidP="007D0E2F" w:rsidRDefault="007D0E2F" w14:paraId="37D17AFC" w14:textId="77777777">
      <w:pPr>
        <w:pStyle w:val="xmsonormal"/>
        <w:numPr>
          <w:ilvl w:val="0"/>
          <w:numId w:val="13"/>
        </w:numPr>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Onze leerlingen leren van en met elkaar (socialisatie).</w:t>
      </w:r>
    </w:p>
    <w:p w:rsidR="007D0E2F" w:rsidP="007D0E2F" w:rsidRDefault="007D0E2F" w14:paraId="7A67F7C6" w14:textId="77777777">
      <w:pPr>
        <w:pStyle w:val="xmsonormal"/>
        <w:numPr>
          <w:ilvl w:val="0"/>
          <w:numId w:val="13"/>
        </w:numPr>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Onze leerlingen worden voorbereid op hun plek in en bijdrage aan de samenleving (burgerschapsvorming, maatschappelijke ontwikkeling).</w:t>
      </w:r>
    </w:p>
    <w:p w:rsidR="007D0E2F" w:rsidP="007D0E2F" w:rsidRDefault="007D0E2F" w14:paraId="01996C28" w14:textId="77777777">
      <w:pPr>
        <w:pStyle w:val="xmsonormal"/>
        <w:numPr>
          <w:ilvl w:val="0"/>
          <w:numId w:val="13"/>
        </w:numPr>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color="auto" w:sz="0" w:space="0" w:frame="1"/>
        </w:rPr>
        <w:t>Onze leerlingen bereiden zich voor op een beroepsopleiding en/of op de aansluiting bovenbouw havo-vwo. (kennisvorming)</w:t>
      </w:r>
    </w:p>
    <w:p w:rsidRPr="007D0E2F" w:rsidR="007D0E2F" w:rsidP="007D0E2F" w:rsidRDefault="007D0E2F" w14:paraId="513C16FC" w14:textId="3B07E5C8">
      <w:pPr>
        <w:pStyle w:val="xmsonormal"/>
        <w:shd w:val="clear" w:color="auto" w:fill="FFFFFF"/>
        <w:spacing w:before="0" w:beforeAutospacing="0" w:after="0" w:afterAutospacing="0"/>
        <w:rPr>
          <w:rFonts w:asciiTheme="minorHAnsi" w:hAnsiTheme="minorHAnsi" w:cstheme="minorHAnsi"/>
          <w:b/>
          <w:bCs/>
          <w:color w:val="201F1E"/>
          <w:sz w:val="22"/>
          <w:szCs w:val="22"/>
        </w:rPr>
      </w:pPr>
      <w:r w:rsidRPr="007D0E2F">
        <w:rPr>
          <w:rFonts w:asciiTheme="minorHAnsi" w:hAnsiTheme="minorHAnsi" w:cstheme="minorHAnsi"/>
          <w:b/>
          <w:bCs/>
          <w:color w:val="000000"/>
          <w:sz w:val="22"/>
          <w:szCs w:val="22"/>
          <w:bdr w:val="none" w:color="auto" w:sz="0" w:space="0" w:frame="1"/>
        </w:rPr>
        <w:t>Visie:</w:t>
      </w:r>
    </w:p>
    <w:p w:rsidRPr="007D0E2F" w:rsidR="007D0E2F" w:rsidP="007D0E2F" w:rsidRDefault="007D0E2F" w14:paraId="094AAC2C" w14:textId="77777777">
      <w:pPr>
        <w:pStyle w:val="Geenafstand"/>
        <w:rPr>
          <w:color w:val="201F1E"/>
        </w:rPr>
      </w:pPr>
      <w:r w:rsidRPr="007D0E2F">
        <w:rPr>
          <w:bdr w:val="none" w:color="auto" w:sz="0" w:space="0" w:frame="1"/>
        </w:rPr>
        <w:t>In onze ontwikkelingsgerichte school</w:t>
      </w:r>
    </w:p>
    <w:p w:rsidRPr="007D0E2F" w:rsidR="007D0E2F" w:rsidP="007D0E2F" w:rsidRDefault="007D0E2F" w14:paraId="10BBD9AC" w14:textId="6454AD51">
      <w:pPr>
        <w:pStyle w:val="Geenafstand"/>
        <w:numPr>
          <w:ilvl w:val="0"/>
          <w:numId w:val="15"/>
        </w:numPr>
        <w:rPr>
          <w:bdr w:val="none" w:color="auto" w:sz="0" w:space="0" w:frame="1"/>
        </w:rPr>
      </w:pPr>
      <w:r>
        <w:rPr>
          <w:bdr w:val="none" w:color="auto" w:sz="0" w:space="0" w:frame="1"/>
        </w:rPr>
        <w:t>I</w:t>
      </w:r>
      <w:r w:rsidRPr="007D0E2F">
        <w:rPr>
          <w:bdr w:val="none" w:color="auto" w:sz="0" w:space="0" w:frame="1"/>
        </w:rPr>
        <w:t>s er aandacht voor de eigen ontwikkeling en ruimte voor zowel leerling als docent, waarbij we rekening houden met verschillen.</w:t>
      </w:r>
    </w:p>
    <w:p w:rsidRPr="007D0E2F" w:rsidR="007D0E2F" w:rsidP="007D0E2F" w:rsidRDefault="007D0E2F" w14:paraId="119A4C1E" w14:textId="0A109F2F">
      <w:pPr>
        <w:pStyle w:val="xmsonormal"/>
        <w:shd w:val="clear" w:color="auto" w:fill="FFFFFF"/>
        <w:spacing w:before="0" w:beforeAutospacing="0" w:after="0" w:afterAutospacing="0"/>
        <w:ind w:firstLine="360"/>
        <w:rPr>
          <w:rFonts w:asciiTheme="minorHAnsi" w:hAnsiTheme="minorHAnsi" w:cstheme="minorHAnsi"/>
          <w:color w:val="201F1E"/>
          <w:sz w:val="22"/>
          <w:szCs w:val="22"/>
        </w:rPr>
      </w:pPr>
      <w:r w:rsidRPr="007D0E2F">
        <w:rPr>
          <w:rFonts w:asciiTheme="minorHAnsi" w:hAnsiTheme="minorHAnsi" w:cstheme="minorHAnsi"/>
          <w:color w:val="201F1E"/>
          <w:sz w:val="22"/>
          <w:szCs w:val="22"/>
        </w:rPr>
        <w:t>2.    </w:t>
      </w:r>
      <w:r>
        <w:rPr>
          <w:rFonts w:asciiTheme="minorHAnsi" w:hAnsiTheme="minorHAnsi" w:cstheme="minorHAnsi"/>
          <w:color w:val="201F1E"/>
          <w:sz w:val="22"/>
          <w:szCs w:val="22"/>
        </w:rPr>
        <w:t>Er</w:t>
      </w:r>
      <w:r w:rsidRPr="007D0E2F">
        <w:rPr>
          <w:rFonts w:asciiTheme="minorHAnsi" w:hAnsiTheme="minorHAnsi" w:cstheme="minorHAnsi"/>
          <w:color w:val="201F1E"/>
          <w:sz w:val="22"/>
          <w:szCs w:val="22"/>
        </w:rPr>
        <w:t>varen leerlingen levensecht en betekenisvol onderwijs.</w:t>
      </w:r>
    </w:p>
    <w:p w:rsidRPr="007D0E2F" w:rsidR="007D0E2F" w:rsidP="007D0E2F" w:rsidRDefault="007D0E2F" w14:paraId="6766C9F4" w14:textId="3AB792DC">
      <w:pPr>
        <w:pStyle w:val="Geenafstand"/>
        <w:ind w:firstLine="360"/>
      </w:pPr>
      <w:r w:rsidRPr="007D0E2F">
        <w:t>3.    </w:t>
      </w:r>
      <w:r>
        <w:t>Is</w:t>
      </w:r>
      <w:r w:rsidRPr="007D0E2F">
        <w:t xml:space="preserve"> de docent deskundig en begeleider/coach.</w:t>
      </w:r>
    </w:p>
    <w:p w:rsidRPr="007D0E2F" w:rsidR="007D0E2F" w:rsidP="007D0E2F" w:rsidRDefault="007D0E2F" w14:paraId="6D5E722D" w14:textId="2F89D206">
      <w:pPr>
        <w:pStyle w:val="Geenafstand"/>
        <w:ind w:firstLine="360"/>
        <w:rPr>
          <w:color w:val="201F1E"/>
        </w:rPr>
      </w:pPr>
      <w:r w:rsidRPr="007D0E2F">
        <w:rPr>
          <w:bdr w:val="none" w:color="auto" w:sz="0" w:space="0" w:frame="1"/>
        </w:rPr>
        <w:t>4.    </w:t>
      </w:r>
      <w:r>
        <w:rPr>
          <w:bdr w:val="none" w:color="auto" w:sz="0" w:space="0" w:frame="1"/>
        </w:rPr>
        <w:t>N</w:t>
      </w:r>
      <w:r w:rsidRPr="007D0E2F">
        <w:rPr>
          <w:bdr w:val="none" w:color="auto" w:sz="0" w:space="0" w:frame="1"/>
        </w:rPr>
        <w:t>emen leerlingen en docenten actief deel aan de leeromgeving.</w:t>
      </w:r>
    </w:p>
    <w:p w:rsidRPr="00267650" w:rsidR="008F659A" w:rsidP="008F659A" w:rsidRDefault="008F659A" w14:paraId="336CCAA6" w14:textId="77777777">
      <w:pPr>
        <w:pStyle w:val="Geenafstand"/>
        <w:rPr>
          <w:rFonts w:ascii="Verdana" w:hAnsi="Verdana"/>
          <w:sz w:val="20"/>
          <w:szCs w:val="20"/>
          <w:lang w:eastAsia="nl-NL"/>
        </w:rPr>
      </w:pPr>
    </w:p>
    <w:p w:rsidRPr="00267650" w:rsidR="00F01212" w:rsidP="00267650" w:rsidRDefault="00F01212" w14:paraId="2FC99C67" w14:textId="368E0759">
      <w:pPr>
        <w:pStyle w:val="Geenafstand"/>
        <w:rPr>
          <w:rFonts w:ascii="Verdana" w:hAnsi="Verdana" w:eastAsia="Times New Roman" w:cs="Arial"/>
          <w:color w:val="FF0000"/>
          <w:sz w:val="20"/>
          <w:szCs w:val="20"/>
          <w:lang w:eastAsia="nl-NL"/>
        </w:rPr>
      </w:pPr>
      <w:r w:rsidRPr="00267650">
        <w:rPr>
          <w:rStyle w:val="Kop2Char"/>
          <w:rFonts w:ascii="Verdana" w:hAnsi="Verdana"/>
          <w:b/>
          <w:color w:val="auto"/>
          <w:sz w:val="20"/>
          <w:szCs w:val="20"/>
        </w:rPr>
        <w:t>Veluwse Onderwijsgroep</w:t>
      </w:r>
      <w:r w:rsidRPr="00267650">
        <w:rPr>
          <w:rFonts w:ascii="Verdana" w:hAnsi="Verdana"/>
          <w:sz w:val="20"/>
          <w:szCs w:val="20"/>
        </w:rPr>
        <w:br/>
      </w:r>
      <w:r w:rsidRPr="00267650">
        <w:rPr>
          <w:rFonts w:ascii="Verdana" w:hAnsi="Verdana"/>
          <w:sz w:val="20"/>
          <w:szCs w:val="20"/>
        </w:rPr>
        <w:t>Het Veluws College Twello is een van de vier vestigingen van het Veluws College. Het Veluws College maakt deel uit van de Veluwse Onderwijsgroep. Daarnaast maken nog drie christelijke VO-scholen</w:t>
      </w:r>
      <w:r w:rsidRPr="00267650" w:rsidR="006255D6">
        <w:rPr>
          <w:rFonts w:ascii="Verdana" w:hAnsi="Verdana"/>
          <w:sz w:val="20"/>
          <w:szCs w:val="20"/>
        </w:rPr>
        <w:t>, drie openbare VO scholen en vijftien</w:t>
      </w:r>
      <w:r w:rsidRPr="00267650">
        <w:rPr>
          <w:rFonts w:ascii="Verdana" w:hAnsi="Verdana"/>
          <w:sz w:val="20"/>
          <w:szCs w:val="20"/>
        </w:rPr>
        <w:t xml:space="preserve"> katholieke basisscholen deel uit van dit samenwerkingsverband.</w:t>
      </w:r>
    </w:p>
    <w:p w:rsidRPr="00267650" w:rsidR="00F01212" w:rsidP="00267650" w:rsidRDefault="00F01212" w14:paraId="6481EE36" w14:textId="77777777">
      <w:pPr>
        <w:pStyle w:val="Geenafstand"/>
        <w:rPr>
          <w:rFonts w:ascii="Verdana" w:hAnsi="Verdana"/>
          <w:sz w:val="20"/>
          <w:szCs w:val="20"/>
        </w:rPr>
      </w:pPr>
    </w:p>
    <w:p w:rsidRPr="00267650" w:rsidR="00F01212" w:rsidP="00267650" w:rsidRDefault="00F01212" w14:paraId="679C82CE" w14:textId="77777777">
      <w:pPr>
        <w:pStyle w:val="Geenafstand"/>
        <w:rPr>
          <w:rFonts w:ascii="Verdana" w:hAnsi="Verdana"/>
          <w:sz w:val="20"/>
          <w:szCs w:val="20"/>
        </w:rPr>
      </w:pPr>
      <w:r w:rsidRPr="00267650">
        <w:rPr>
          <w:rStyle w:val="Kop2Char"/>
          <w:rFonts w:ascii="Verdana" w:hAnsi="Verdana"/>
          <w:b/>
          <w:color w:val="auto"/>
          <w:sz w:val="20"/>
          <w:szCs w:val="20"/>
        </w:rPr>
        <w:t>Leiderschapsfilosofie</w:t>
      </w:r>
      <w:r w:rsidRPr="00267650">
        <w:rPr>
          <w:rFonts w:ascii="Verdana" w:hAnsi="Verdana"/>
          <w:sz w:val="20"/>
          <w:szCs w:val="20"/>
        </w:rPr>
        <w:br/>
      </w:r>
      <w:r w:rsidRPr="00267650">
        <w:rPr>
          <w:rFonts w:ascii="Verdana" w:hAnsi="Verdana"/>
          <w:sz w:val="20"/>
          <w:szCs w:val="20"/>
        </w:rPr>
        <w:t xml:space="preserve">Wij werken en handelen vanuit verbindend leiderschap: in ons handelen te herkennen doordat we leiding en richting geven vanuit wederkerige verantwoordelijkheid en door een professionele dialoog. Dit realiseren we door met een frisse blik te kijken en door goed te luisteren. We bevorderen een sterke betrokkenheid van de medewerkers bij de </w:t>
      </w:r>
      <w:r w:rsidRPr="00267650">
        <w:rPr>
          <w:rFonts w:ascii="Verdana" w:hAnsi="Verdana"/>
          <w:sz w:val="20"/>
          <w:szCs w:val="20"/>
        </w:rPr>
        <w:t>school. We streven naar een cultuur die gericht is op een duurzame en professionele ontwikkeling en het zien van mogelijkheden. In deze cultuur zijn we trots zijn op wat we gezamenlijk bereiken, geven we elkaar feedback en is er volop professionele ruimte.</w:t>
      </w:r>
    </w:p>
    <w:p w:rsidRPr="00267650" w:rsidR="00F01212" w:rsidP="00267650" w:rsidRDefault="00F01212" w14:paraId="7A52F5F8" w14:textId="77777777">
      <w:pPr>
        <w:pStyle w:val="Geenafstand"/>
        <w:rPr>
          <w:rFonts w:ascii="Verdana" w:hAnsi="Verdana"/>
          <w:sz w:val="20"/>
          <w:szCs w:val="20"/>
        </w:rPr>
      </w:pPr>
    </w:p>
    <w:p w:rsidRPr="00267650" w:rsidR="00F01212" w:rsidP="00267650" w:rsidRDefault="00F01212" w14:paraId="5BB322D4" w14:textId="77777777">
      <w:pPr>
        <w:pStyle w:val="Geenafstand"/>
        <w:rPr>
          <w:rFonts w:ascii="Verdana" w:hAnsi="Verdana"/>
          <w:color w:val="FF0000"/>
          <w:sz w:val="20"/>
          <w:szCs w:val="20"/>
        </w:rPr>
      </w:pPr>
      <w:r w:rsidRPr="00267650">
        <w:rPr>
          <w:rStyle w:val="Kop2Char"/>
          <w:rFonts w:ascii="Verdana" w:hAnsi="Verdana"/>
          <w:b/>
          <w:color w:val="auto"/>
          <w:sz w:val="20"/>
          <w:szCs w:val="20"/>
        </w:rPr>
        <w:t>Onderwijsaanbod</w:t>
      </w:r>
      <w:r w:rsidRPr="00267650">
        <w:rPr>
          <w:rFonts w:ascii="Verdana" w:hAnsi="Verdana"/>
          <w:sz w:val="20"/>
          <w:szCs w:val="20"/>
        </w:rPr>
        <w:br/>
      </w:r>
      <w:r w:rsidRPr="00267650">
        <w:rPr>
          <w:rFonts w:ascii="Verdana" w:hAnsi="Verdana"/>
          <w:sz w:val="20"/>
          <w:szCs w:val="20"/>
        </w:rPr>
        <w:t xml:space="preserve">Wij bieden het volledige programma van de mavo en het onderbouwprogramma van havo en vwo. </w:t>
      </w:r>
      <w:r w:rsidRPr="00267650">
        <w:rPr>
          <w:rFonts w:ascii="Verdana" w:hAnsi="Verdana"/>
          <w:sz w:val="20"/>
          <w:szCs w:val="20"/>
        </w:rPr>
        <w:br/>
      </w:r>
    </w:p>
    <w:p w:rsidRPr="00267650" w:rsidR="00F01212" w:rsidP="00267650" w:rsidRDefault="00F01212" w14:paraId="024C030D" w14:textId="77777777">
      <w:pPr>
        <w:pStyle w:val="Geenafstand"/>
        <w:rPr>
          <w:rFonts w:ascii="Verdana" w:hAnsi="Verdana"/>
          <w:sz w:val="20"/>
          <w:szCs w:val="20"/>
        </w:rPr>
      </w:pPr>
      <w:r w:rsidRPr="00267650">
        <w:rPr>
          <w:rFonts w:ascii="Verdana" w:hAnsi="Verdana"/>
          <w:sz w:val="20"/>
          <w:szCs w:val="20"/>
        </w:rPr>
        <w:t>Ondersteuning en begeleiding</w:t>
      </w:r>
    </w:p>
    <w:p w:rsidRPr="00267650" w:rsidR="00F01212" w:rsidP="00267650" w:rsidRDefault="00F01212" w14:paraId="391DA9A5" w14:textId="77777777">
      <w:pPr>
        <w:pStyle w:val="Geenafstand"/>
        <w:rPr>
          <w:rFonts w:ascii="Verdana" w:hAnsi="Verdana"/>
          <w:sz w:val="20"/>
          <w:szCs w:val="20"/>
        </w:rPr>
      </w:pPr>
      <w:r w:rsidRPr="00267650">
        <w:rPr>
          <w:rFonts w:ascii="Verdana" w:hAnsi="Verdana"/>
          <w:sz w:val="20"/>
          <w:szCs w:val="20"/>
        </w:rPr>
        <w:t>Aansluitend bij onze visie bieden we ondersteuning op maat: onze begeleiding is erop gericht dat iedere leerling het maximale uit zichzelf kan halen.</w:t>
      </w:r>
    </w:p>
    <w:p w:rsidRPr="00267650" w:rsidR="00F01212" w:rsidP="00267650" w:rsidRDefault="00F01212" w14:paraId="4201E0F5" w14:textId="77777777">
      <w:pPr>
        <w:pStyle w:val="Geenafstand"/>
        <w:rPr>
          <w:rFonts w:ascii="Verdana" w:hAnsi="Verdana"/>
          <w:sz w:val="20"/>
          <w:szCs w:val="20"/>
        </w:rPr>
      </w:pPr>
    </w:p>
    <w:p w:rsidRPr="00267650" w:rsidR="00F01212" w:rsidP="00267650" w:rsidRDefault="00F01212" w14:paraId="5D1FE275" w14:textId="77777777">
      <w:pPr>
        <w:pStyle w:val="Geenafstand"/>
        <w:rPr>
          <w:rFonts w:ascii="Verdana" w:hAnsi="Verdana"/>
          <w:sz w:val="20"/>
          <w:szCs w:val="20"/>
          <w:u w:val="single"/>
        </w:rPr>
      </w:pPr>
      <w:r w:rsidRPr="00267650">
        <w:rPr>
          <w:rStyle w:val="Kop2Char"/>
          <w:rFonts w:ascii="Verdana" w:hAnsi="Verdana"/>
          <w:b/>
          <w:color w:val="auto"/>
          <w:sz w:val="20"/>
          <w:szCs w:val="20"/>
        </w:rPr>
        <w:t>Profilering</w:t>
      </w:r>
      <w:r w:rsidRPr="00267650">
        <w:rPr>
          <w:rFonts w:ascii="Verdana" w:hAnsi="Verdana"/>
          <w:sz w:val="20"/>
          <w:szCs w:val="20"/>
        </w:rPr>
        <w:br/>
      </w:r>
      <w:r w:rsidRPr="00267650">
        <w:rPr>
          <w:rFonts w:ascii="Verdana" w:hAnsi="Verdana"/>
          <w:sz w:val="20"/>
          <w:szCs w:val="20"/>
          <w:u w:val="single"/>
        </w:rPr>
        <w:t>Je doet ertoe</w:t>
      </w:r>
    </w:p>
    <w:p w:rsidRPr="00267650" w:rsidR="00F01212" w:rsidP="00267650" w:rsidRDefault="00F01212" w14:paraId="2B3F78F9" w14:textId="77777777">
      <w:pPr>
        <w:pStyle w:val="Geenafstand"/>
        <w:rPr>
          <w:rFonts w:ascii="Verdana" w:hAnsi="Verdana"/>
          <w:sz w:val="20"/>
          <w:szCs w:val="20"/>
        </w:rPr>
      </w:pPr>
      <w:r w:rsidRPr="00267650">
        <w:rPr>
          <w:rFonts w:ascii="Verdana" w:hAnsi="Verdana"/>
          <w:sz w:val="20"/>
          <w:szCs w:val="20"/>
        </w:rPr>
        <w:t>Door de kleinschaligheid wordt iedere leerling gekend: iedere docent kent iedere leerling.</w:t>
      </w:r>
    </w:p>
    <w:p w:rsidRPr="00267650" w:rsidR="00F01212" w:rsidP="00267650" w:rsidRDefault="00F01212" w14:paraId="3D10B376" w14:textId="77777777">
      <w:pPr>
        <w:pStyle w:val="Geenafstand"/>
        <w:rPr>
          <w:rFonts w:ascii="Verdana" w:hAnsi="Verdana"/>
          <w:sz w:val="20"/>
          <w:szCs w:val="20"/>
          <w:u w:val="single"/>
        </w:rPr>
      </w:pPr>
      <w:r w:rsidRPr="00267650">
        <w:rPr>
          <w:rFonts w:ascii="Verdana" w:hAnsi="Verdana"/>
          <w:sz w:val="20"/>
          <w:szCs w:val="20"/>
          <w:u w:val="single"/>
        </w:rPr>
        <w:t>Onderbouwschool</w:t>
      </w:r>
    </w:p>
    <w:p w:rsidRPr="00267650" w:rsidR="00F01212" w:rsidP="00267650" w:rsidRDefault="00F01212" w14:paraId="44C188E3" w14:textId="77777777">
      <w:pPr>
        <w:pStyle w:val="Geenafstand"/>
        <w:rPr>
          <w:rFonts w:ascii="Verdana" w:hAnsi="Verdana"/>
          <w:sz w:val="20"/>
          <w:szCs w:val="20"/>
        </w:rPr>
      </w:pPr>
      <w:r w:rsidRPr="00267650">
        <w:rPr>
          <w:rFonts w:ascii="Verdana" w:hAnsi="Verdana"/>
          <w:sz w:val="20"/>
          <w:szCs w:val="20"/>
        </w:rPr>
        <w:t xml:space="preserve">Door ons onderwijsaanbod hebben we vooral jonge leerlingen. </w:t>
      </w:r>
    </w:p>
    <w:p w:rsidRPr="00267650" w:rsidR="00F01212" w:rsidP="00267650" w:rsidRDefault="00F01212" w14:paraId="4FAD5032" w14:textId="0EEED5E6">
      <w:pPr>
        <w:pStyle w:val="Geenafstand"/>
        <w:rPr>
          <w:rFonts w:ascii="Verdana" w:hAnsi="Verdana"/>
          <w:sz w:val="20"/>
          <w:szCs w:val="20"/>
          <w:u w:val="single"/>
        </w:rPr>
      </w:pPr>
      <w:r w:rsidRPr="00267650">
        <w:rPr>
          <w:rFonts w:ascii="Verdana" w:hAnsi="Verdana"/>
          <w:sz w:val="20"/>
          <w:szCs w:val="20"/>
          <w:u w:val="single"/>
        </w:rPr>
        <w:t xml:space="preserve">Ondersteuning in </w:t>
      </w:r>
      <w:r w:rsidR="00AB771C">
        <w:rPr>
          <w:rFonts w:ascii="Verdana" w:hAnsi="Verdana"/>
          <w:sz w:val="20"/>
          <w:szCs w:val="20"/>
          <w:u w:val="single"/>
        </w:rPr>
        <w:t>maatwerkuren</w:t>
      </w:r>
    </w:p>
    <w:p w:rsidRPr="00267650" w:rsidR="00F01212" w:rsidP="00267650" w:rsidRDefault="00F01212" w14:paraId="46EA5EF0" w14:textId="33362FCB">
      <w:pPr>
        <w:pStyle w:val="Geenafstand"/>
        <w:rPr>
          <w:rFonts w:ascii="Verdana" w:hAnsi="Verdana" w:cs="TheMix-Plain"/>
          <w:sz w:val="20"/>
          <w:szCs w:val="20"/>
        </w:rPr>
      </w:pPr>
      <w:r w:rsidRPr="00267650">
        <w:rPr>
          <w:rFonts w:ascii="Verdana" w:hAnsi="Verdana" w:cs="TheMix-Plain"/>
          <w:sz w:val="20"/>
          <w:szCs w:val="20"/>
        </w:rPr>
        <w:t xml:space="preserve">In zogenaamde </w:t>
      </w:r>
      <w:r w:rsidR="00AB771C">
        <w:rPr>
          <w:rFonts w:ascii="Verdana" w:hAnsi="Verdana" w:cs="TheMix-Plain"/>
          <w:sz w:val="20"/>
          <w:szCs w:val="20"/>
        </w:rPr>
        <w:t>maatwerkuren</w:t>
      </w:r>
      <w:r w:rsidRPr="00267650">
        <w:rPr>
          <w:rFonts w:ascii="Verdana" w:hAnsi="Verdana" w:cs="TheMix-Plain"/>
          <w:sz w:val="20"/>
          <w:szCs w:val="20"/>
        </w:rPr>
        <w:t xml:space="preserve"> kan een leerling ondersteuning (kennis of vaardigheden), verdieping of huiswerk volgen. </w:t>
      </w:r>
    </w:p>
    <w:p w:rsidRPr="00267650" w:rsidR="00F01212" w:rsidP="4C1F2F0A" w:rsidRDefault="00F01212" w14:paraId="2848EFAF" w14:textId="4CA8C5FE">
      <w:pPr>
        <w:pStyle w:val="Geenafstand"/>
        <w:rPr>
          <w:rFonts w:ascii="Verdana" w:hAnsi="Verdana"/>
          <w:sz w:val="20"/>
          <w:szCs w:val="20"/>
        </w:rPr>
      </w:pPr>
      <w:r w:rsidRPr="4C1F2F0A" w:rsidR="4CD7046A">
        <w:rPr>
          <w:u w:val="single"/>
        </w:rPr>
        <w:t>Sport cultuur</w:t>
      </w:r>
      <w:r w:rsidRPr="4C1F2F0A" w:rsidR="4CD7046A">
        <w:rPr>
          <w:u w:val="single"/>
        </w:rPr>
        <w:t xml:space="preserve"> en wetenschap</w:t>
      </w:r>
      <w:r>
        <w:br/>
      </w:r>
      <w:r w:rsidRPr="4C1F2F0A" w:rsidR="00F01212">
        <w:rPr>
          <w:rFonts w:ascii="Verdana" w:hAnsi="Verdana"/>
          <w:sz w:val="20"/>
          <w:szCs w:val="20"/>
        </w:rPr>
        <w:t xml:space="preserve">Leerlingen in de eerste en tweede klas volgen </w:t>
      </w:r>
      <w:r w:rsidRPr="4C1F2F0A" w:rsidR="5FB658E7">
        <w:rPr>
          <w:rFonts w:ascii="Verdana" w:hAnsi="Verdana"/>
          <w:sz w:val="20"/>
          <w:szCs w:val="20"/>
        </w:rPr>
        <w:t>sport, cultuur en wetenschap. In klas 1 zijn dit vaste modu</w:t>
      </w:r>
      <w:r w:rsidRPr="4C1F2F0A" w:rsidR="104B44BA">
        <w:rPr>
          <w:rFonts w:ascii="Verdana" w:hAnsi="Verdana"/>
          <w:sz w:val="20"/>
          <w:szCs w:val="20"/>
        </w:rPr>
        <w:t>les, in klas 2 zijn dit keuzemodules.</w:t>
      </w:r>
      <w:r w:rsidRPr="4C1F2F0A" w:rsidR="2864CE33">
        <w:rPr>
          <w:rFonts w:ascii="Verdana" w:hAnsi="Verdana"/>
          <w:sz w:val="20"/>
          <w:szCs w:val="20"/>
        </w:rPr>
        <w:t xml:space="preserve"> Alle modules zijn projectmatig en vakoverstijgend. Leerlingen leren zowel in als buiten de </w:t>
      </w:r>
      <w:r w:rsidRPr="4C1F2F0A" w:rsidR="0DE06E79">
        <w:rPr>
          <w:rFonts w:ascii="Verdana" w:hAnsi="Verdana"/>
          <w:sz w:val="20"/>
          <w:szCs w:val="20"/>
        </w:rPr>
        <w:t>school</w:t>
      </w:r>
      <w:r w:rsidRPr="4C1F2F0A" w:rsidR="0BB5672B">
        <w:rPr>
          <w:rFonts w:ascii="Verdana" w:hAnsi="Verdana"/>
          <w:sz w:val="20"/>
          <w:szCs w:val="20"/>
        </w:rPr>
        <w:t>.</w:t>
      </w:r>
    </w:p>
    <w:p w:rsidR="00267650" w:rsidRDefault="00267650" w14:paraId="25AD9C75" w14:textId="77777777">
      <w:pPr>
        <w:spacing w:after="160" w:line="259" w:lineRule="auto"/>
        <w:rPr>
          <w:rFonts w:ascii="Verdana" w:hAnsi="Verdana" w:cs="Verdana" w:eastAsiaTheme="majorEastAsia"/>
          <w:b/>
          <w:sz w:val="20"/>
          <w:szCs w:val="20"/>
        </w:rPr>
      </w:pPr>
      <w:bookmarkStart w:name="_Toc368133166" w:id="6"/>
      <w:bookmarkStart w:name="_Toc368140461" w:id="7"/>
      <w:r>
        <w:rPr>
          <w:rFonts w:ascii="Verdana" w:hAnsi="Verdana" w:cs="Verdana"/>
          <w:b/>
          <w:sz w:val="20"/>
          <w:szCs w:val="20"/>
        </w:rPr>
        <w:br w:type="page"/>
      </w:r>
    </w:p>
    <w:p w:rsidRPr="000E53DE" w:rsidR="00741626" w:rsidP="000E53DE" w:rsidRDefault="00741626" w14:paraId="12A76785" w14:textId="4FCA79C0">
      <w:pPr>
        <w:pStyle w:val="Kop2"/>
        <w:rPr>
          <w:rFonts w:ascii="Verdana" w:hAnsi="Verdana" w:cs="Verdana"/>
          <w:b/>
          <w:i/>
          <w:iCs/>
          <w:color w:val="auto"/>
          <w:sz w:val="20"/>
          <w:szCs w:val="20"/>
        </w:rPr>
      </w:pPr>
      <w:r w:rsidRPr="000E53DE">
        <w:rPr>
          <w:rFonts w:ascii="Verdana" w:hAnsi="Verdana" w:cs="Verdana"/>
          <w:b/>
          <w:color w:val="auto"/>
          <w:sz w:val="20"/>
          <w:szCs w:val="20"/>
        </w:rPr>
        <w:t>2.3 Kengetallen leerlingenpopulatie in de afgelopen 4 schooljaren.</w:t>
      </w:r>
      <w:bookmarkEnd w:id="6"/>
      <w:bookmarkEnd w:id="7"/>
    </w:p>
    <w:p w:rsidR="000E53DE" w:rsidP="000E53DE" w:rsidRDefault="000E53DE" w14:paraId="487D797F" w14:textId="77777777">
      <w:pPr>
        <w:pStyle w:val="Geenafstand"/>
        <w:rPr>
          <w:rStyle w:val="Kop2Char"/>
          <w:rFonts w:ascii="Verdana" w:hAnsi="Verdana"/>
          <w:sz w:val="20"/>
          <w:szCs w:val="20"/>
        </w:rPr>
      </w:pPr>
    </w:p>
    <w:p w:rsidRPr="002D2697" w:rsidR="00741626" w:rsidP="000E53DE" w:rsidRDefault="00741626" w14:paraId="3B3B0FA4" w14:textId="77777777">
      <w:pPr>
        <w:pStyle w:val="Geenafstand"/>
        <w:rPr>
          <w:color w:val="FF0000"/>
        </w:rPr>
      </w:pPr>
      <w:r w:rsidRPr="000E53DE">
        <w:rPr>
          <w:rStyle w:val="Kop2Char"/>
          <w:rFonts w:ascii="Verdana" w:hAnsi="Verdana"/>
          <w:b/>
          <w:color w:val="auto"/>
          <w:sz w:val="20"/>
          <w:szCs w:val="20"/>
        </w:rPr>
        <w:t>Leerlingenpopulatie</w:t>
      </w:r>
      <w:r>
        <w:br/>
      </w:r>
      <w:r w:rsidRPr="7754D935">
        <w:t>Het totale leerlingenaantal laat de volgende ontwikkeling zien:</w:t>
      </w:r>
    </w:p>
    <w:tbl>
      <w:tblPr>
        <w:tblStyle w:val="Tabelraster1"/>
        <w:tblW w:w="6568" w:type="dxa"/>
        <w:tblLook w:val="04A0" w:firstRow="1" w:lastRow="0" w:firstColumn="1" w:lastColumn="0" w:noHBand="0" w:noVBand="1"/>
      </w:tblPr>
      <w:tblGrid>
        <w:gridCol w:w="1631"/>
        <w:gridCol w:w="1044"/>
        <w:gridCol w:w="1044"/>
        <w:gridCol w:w="881"/>
        <w:gridCol w:w="975"/>
        <w:gridCol w:w="993"/>
      </w:tblGrid>
      <w:tr w:rsidRPr="002D2697" w:rsidR="00333249" w:rsidTr="4C1F2F0A" w14:paraId="26563469" w14:textId="77777777">
        <w:tc>
          <w:tcPr>
            <w:tcW w:w="1631" w:type="dxa"/>
            <w:tcMar/>
          </w:tcPr>
          <w:p w:rsidRPr="002D2697" w:rsidR="00333249" w:rsidP="007C60D2" w:rsidRDefault="00333249" w14:paraId="63D3D480" w14:textId="77777777">
            <w:pPr>
              <w:spacing w:after="0" w:line="360" w:lineRule="auto"/>
              <w:rPr>
                <w:rFonts w:ascii="Verdana" w:hAnsi="Verdana"/>
                <w:sz w:val="20"/>
                <w:szCs w:val="20"/>
              </w:rPr>
            </w:pPr>
          </w:p>
        </w:tc>
        <w:tc>
          <w:tcPr>
            <w:tcW w:w="1044" w:type="dxa"/>
            <w:tcMar/>
          </w:tcPr>
          <w:p w:rsidR="00333249" w:rsidP="007C60D2" w:rsidRDefault="00333249" w14:paraId="4D760488" w14:textId="51357CCB">
            <w:pPr>
              <w:spacing w:line="360" w:lineRule="auto"/>
              <w:jc w:val="center"/>
              <w:rPr>
                <w:rFonts w:ascii="Verdana" w:hAnsi="Verdana"/>
                <w:b/>
                <w:bCs/>
                <w:sz w:val="20"/>
                <w:szCs w:val="20"/>
              </w:rPr>
            </w:pPr>
            <w:r>
              <w:rPr>
                <w:rFonts w:ascii="Verdana" w:hAnsi="Verdana"/>
                <w:b/>
                <w:bCs/>
                <w:sz w:val="20"/>
                <w:szCs w:val="20"/>
              </w:rPr>
              <w:t>2024-2025</w:t>
            </w:r>
          </w:p>
        </w:tc>
        <w:tc>
          <w:tcPr>
            <w:tcW w:w="1044" w:type="dxa"/>
            <w:tcMar/>
          </w:tcPr>
          <w:p w:rsidR="00333249" w:rsidP="007C60D2" w:rsidRDefault="00333249" w14:paraId="3DC795B5" w14:textId="45399781">
            <w:pPr>
              <w:spacing w:line="360" w:lineRule="auto"/>
              <w:jc w:val="center"/>
              <w:rPr>
                <w:rFonts w:ascii="Verdana" w:hAnsi="Verdana"/>
                <w:b/>
                <w:bCs/>
                <w:sz w:val="20"/>
                <w:szCs w:val="20"/>
              </w:rPr>
            </w:pPr>
            <w:r>
              <w:rPr>
                <w:rFonts w:ascii="Verdana" w:hAnsi="Verdana"/>
                <w:b/>
                <w:bCs/>
                <w:sz w:val="20"/>
                <w:szCs w:val="20"/>
              </w:rPr>
              <w:t>2023-2024</w:t>
            </w:r>
          </w:p>
        </w:tc>
        <w:tc>
          <w:tcPr>
            <w:tcW w:w="881" w:type="dxa"/>
            <w:tcMar/>
          </w:tcPr>
          <w:p w:rsidR="00333249" w:rsidP="007C60D2" w:rsidRDefault="00333249" w14:paraId="3061F521" w14:textId="2AA2ACB0">
            <w:pPr>
              <w:spacing w:line="360" w:lineRule="auto"/>
              <w:jc w:val="center"/>
              <w:rPr>
                <w:rFonts w:ascii="Verdana" w:hAnsi="Verdana"/>
                <w:b/>
                <w:bCs/>
                <w:sz w:val="20"/>
                <w:szCs w:val="20"/>
              </w:rPr>
            </w:pPr>
            <w:r>
              <w:rPr>
                <w:rFonts w:ascii="Verdana" w:hAnsi="Verdana"/>
                <w:b/>
                <w:bCs/>
                <w:sz w:val="20"/>
                <w:szCs w:val="20"/>
              </w:rPr>
              <w:t>2022-2023</w:t>
            </w:r>
          </w:p>
        </w:tc>
        <w:tc>
          <w:tcPr>
            <w:tcW w:w="975" w:type="dxa"/>
            <w:tcMar/>
          </w:tcPr>
          <w:p w:rsidR="00333249" w:rsidP="007C60D2" w:rsidRDefault="00333249" w14:paraId="7181841A" w14:textId="548C95F7">
            <w:pPr>
              <w:spacing w:line="360" w:lineRule="auto"/>
              <w:jc w:val="center"/>
              <w:rPr>
                <w:rFonts w:ascii="Verdana" w:hAnsi="Verdana"/>
                <w:b/>
                <w:bCs/>
                <w:sz w:val="20"/>
                <w:szCs w:val="20"/>
              </w:rPr>
            </w:pPr>
            <w:r>
              <w:rPr>
                <w:rFonts w:ascii="Verdana" w:hAnsi="Verdana"/>
                <w:b/>
                <w:bCs/>
                <w:sz w:val="20"/>
                <w:szCs w:val="20"/>
              </w:rPr>
              <w:t>2021-2022</w:t>
            </w:r>
          </w:p>
        </w:tc>
        <w:tc>
          <w:tcPr>
            <w:tcW w:w="993" w:type="dxa"/>
            <w:tcMar/>
          </w:tcPr>
          <w:p w:rsidR="00333249" w:rsidP="007C60D2" w:rsidRDefault="00333249" w14:paraId="7D6E3BE6" w14:textId="184D88B0">
            <w:pPr>
              <w:spacing w:line="360" w:lineRule="auto"/>
              <w:jc w:val="center"/>
              <w:rPr>
                <w:rFonts w:ascii="Verdana" w:hAnsi="Verdana"/>
                <w:b/>
                <w:bCs/>
                <w:sz w:val="20"/>
                <w:szCs w:val="20"/>
              </w:rPr>
            </w:pPr>
            <w:r>
              <w:rPr>
                <w:rFonts w:ascii="Verdana" w:hAnsi="Verdana"/>
                <w:b/>
                <w:bCs/>
                <w:sz w:val="20"/>
                <w:szCs w:val="20"/>
              </w:rPr>
              <w:t>2020-2021</w:t>
            </w:r>
          </w:p>
        </w:tc>
      </w:tr>
      <w:tr w:rsidRPr="002D2697" w:rsidR="00333249" w:rsidTr="4C1F2F0A" w14:paraId="10270963" w14:textId="77777777">
        <w:tc>
          <w:tcPr>
            <w:tcW w:w="1631" w:type="dxa"/>
            <w:tcMar/>
          </w:tcPr>
          <w:p w:rsidRPr="002D2697" w:rsidR="00333249" w:rsidP="007C60D2" w:rsidRDefault="00333249" w14:paraId="542575F0" w14:textId="723A1625">
            <w:pPr>
              <w:spacing w:after="0" w:line="360" w:lineRule="auto"/>
              <w:rPr>
                <w:rFonts w:ascii="Verdana" w:hAnsi="Verdana"/>
                <w:sz w:val="20"/>
                <w:szCs w:val="20"/>
              </w:rPr>
            </w:pPr>
            <w:r w:rsidRPr="7754D935">
              <w:rPr>
                <w:rFonts w:ascii="Verdana" w:hAnsi="Verdana"/>
                <w:sz w:val="20"/>
                <w:szCs w:val="20"/>
              </w:rPr>
              <w:t>Totaal</w:t>
            </w:r>
          </w:p>
        </w:tc>
        <w:tc>
          <w:tcPr>
            <w:tcW w:w="1044" w:type="dxa"/>
            <w:tcMar/>
          </w:tcPr>
          <w:p w:rsidRPr="00333249" w:rsidR="007646FA" w:rsidP="4C1F2F0A" w:rsidRDefault="007646FA" w14:paraId="54FD84BF" w14:textId="6EEA96CD">
            <w:pPr>
              <w:spacing w:line="360" w:lineRule="auto"/>
              <w:jc w:val="center"/>
              <w:rPr>
                <w:rFonts w:ascii="Verdana" w:hAnsi="Verdana"/>
                <w:b w:val="0"/>
                <w:bCs w:val="0"/>
                <w:color w:val="auto"/>
                <w:sz w:val="20"/>
                <w:szCs w:val="20"/>
              </w:rPr>
            </w:pPr>
            <w:r w:rsidRPr="4C1F2F0A" w:rsidR="4512C091">
              <w:rPr>
                <w:rFonts w:ascii="Verdana" w:hAnsi="Verdana"/>
                <w:b w:val="0"/>
                <w:bCs w:val="0"/>
                <w:color w:val="auto"/>
                <w:sz w:val="20"/>
                <w:szCs w:val="20"/>
              </w:rPr>
              <w:t>375</w:t>
            </w:r>
            <w:proofErr w:type="spellStart"/>
            <w:proofErr w:type="spellEnd"/>
          </w:p>
        </w:tc>
        <w:tc>
          <w:tcPr>
            <w:tcW w:w="1044" w:type="dxa"/>
            <w:tcMar/>
          </w:tcPr>
          <w:p w:rsidRPr="008174CA" w:rsidR="00333249" w:rsidP="007C60D2" w:rsidRDefault="00333249" w14:paraId="6D9627EA" w14:textId="4398B8FC">
            <w:pPr>
              <w:spacing w:line="360" w:lineRule="auto"/>
              <w:jc w:val="center"/>
              <w:rPr>
                <w:rFonts w:ascii="Verdana" w:hAnsi="Verdana"/>
                <w:color w:val="FF0000"/>
                <w:sz w:val="20"/>
                <w:szCs w:val="20"/>
              </w:rPr>
            </w:pPr>
            <w:r w:rsidRPr="0014580A">
              <w:rPr>
                <w:rFonts w:ascii="Verdana" w:hAnsi="Verdana"/>
                <w:sz w:val="20"/>
                <w:szCs w:val="20"/>
              </w:rPr>
              <w:t>365</w:t>
            </w:r>
          </w:p>
        </w:tc>
        <w:tc>
          <w:tcPr>
            <w:tcW w:w="881" w:type="dxa"/>
            <w:tcMar/>
          </w:tcPr>
          <w:p w:rsidR="00333249" w:rsidP="007C60D2" w:rsidRDefault="00333249" w14:paraId="2DFD1949" w14:textId="2CC71C51">
            <w:pPr>
              <w:spacing w:line="360" w:lineRule="auto"/>
              <w:jc w:val="center"/>
              <w:rPr>
                <w:rFonts w:ascii="Verdana" w:hAnsi="Verdana"/>
                <w:sz w:val="20"/>
                <w:szCs w:val="20"/>
              </w:rPr>
            </w:pPr>
            <w:r>
              <w:rPr>
                <w:rFonts w:ascii="Verdana" w:hAnsi="Verdana"/>
                <w:sz w:val="20"/>
                <w:szCs w:val="20"/>
              </w:rPr>
              <w:t>407</w:t>
            </w:r>
          </w:p>
        </w:tc>
        <w:tc>
          <w:tcPr>
            <w:tcW w:w="975" w:type="dxa"/>
            <w:tcMar/>
          </w:tcPr>
          <w:p w:rsidRPr="00717F39" w:rsidR="00333249" w:rsidP="007C60D2" w:rsidRDefault="00333249" w14:paraId="2A99B092" w14:textId="3905C902">
            <w:pPr>
              <w:spacing w:line="360" w:lineRule="auto"/>
              <w:jc w:val="center"/>
              <w:rPr>
                <w:rFonts w:ascii="Verdana" w:hAnsi="Verdana"/>
                <w:sz w:val="20"/>
                <w:szCs w:val="20"/>
              </w:rPr>
            </w:pPr>
            <w:r>
              <w:rPr>
                <w:rFonts w:ascii="Verdana" w:hAnsi="Verdana"/>
                <w:sz w:val="20"/>
                <w:szCs w:val="20"/>
              </w:rPr>
              <w:t>475</w:t>
            </w:r>
          </w:p>
        </w:tc>
        <w:tc>
          <w:tcPr>
            <w:tcW w:w="993" w:type="dxa"/>
            <w:tcMar/>
          </w:tcPr>
          <w:p w:rsidRPr="00896655" w:rsidR="00333249" w:rsidP="007C60D2" w:rsidRDefault="00333249" w14:paraId="68D1765C" w14:textId="10B5D42E">
            <w:pPr>
              <w:spacing w:line="360" w:lineRule="auto"/>
              <w:jc w:val="center"/>
              <w:rPr>
                <w:rFonts w:ascii="Verdana" w:hAnsi="Verdana"/>
                <w:sz w:val="20"/>
                <w:szCs w:val="20"/>
              </w:rPr>
            </w:pPr>
            <w:r>
              <w:rPr>
                <w:rFonts w:ascii="Verdana" w:hAnsi="Verdana"/>
                <w:sz w:val="20"/>
                <w:szCs w:val="20"/>
              </w:rPr>
              <w:t>515</w:t>
            </w:r>
          </w:p>
        </w:tc>
      </w:tr>
    </w:tbl>
    <w:p w:rsidRPr="002D2697" w:rsidR="00741626" w:rsidP="00741626" w:rsidRDefault="00741626" w14:paraId="449FE31F" w14:textId="77777777">
      <w:pPr>
        <w:spacing w:after="0" w:line="360" w:lineRule="auto"/>
        <w:rPr>
          <w:rFonts w:ascii="Verdana" w:hAnsi="Verdana"/>
          <w:sz w:val="20"/>
          <w:szCs w:val="20"/>
        </w:rPr>
      </w:pPr>
    </w:p>
    <w:p w:rsidRPr="002D2697" w:rsidR="00741626" w:rsidP="00741626" w:rsidRDefault="00741626" w14:paraId="44D8F307" w14:textId="77777777">
      <w:pPr>
        <w:spacing w:after="0" w:line="360" w:lineRule="auto"/>
        <w:rPr>
          <w:rFonts w:ascii="Verdana" w:hAnsi="Verdana"/>
          <w:sz w:val="20"/>
          <w:szCs w:val="20"/>
        </w:rPr>
      </w:pPr>
      <w:r w:rsidRPr="7754D935">
        <w:rPr>
          <w:rFonts w:ascii="Verdana" w:hAnsi="Verdana"/>
          <w:sz w:val="20"/>
          <w:szCs w:val="20"/>
        </w:rPr>
        <w:t>De verdeling in de brugklassen was de laatste jaren als volgt:</w:t>
      </w:r>
    </w:p>
    <w:tbl>
      <w:tblPr>
        <w:tblStyle w:val="Tabelraster1"/>
        <w:tblW w:w="6551" w:type="dxa"/>
        <w:tblLook w:val="04A0" w:firstRow="1" w:lastRow="0" w:firstColumn="1" w:lastColumn="0" w:noHBand="0" w:noVBand="1"/>
      </w:tblPr>
      <w:tblGrid>
        <w:gridCol w:w="1672"/>
        <w:gridCol w:w="944"/>
        <w:gridCol w:w="944"/>
        <w:gridCol w:w="944"/>
        <w:gridCol w:w="944"/>
        <w:gridCol w:w="1103"/>
      </w:tblGrid>
      <w:tr w:rsidRPr="002D2697" w:rsidR="00333249" w:rsidTr="00333249" w14:paraId="50982FE1" w14:textId="77777777">
        <w:tc>
          <w:tcPr>
            <w:tcW w:w="1672" w:type="dxa"/>
          </w:tcPr>
          <w:p w:rsidRPr="002D2697" w:rsidR="00333249" w:rsidP="007C60D2" w:rsidRDefault="00333249" w14:paraId="51F03A6B" w14:textId="77777777">
            <w:pPr>
              <w:spacing w:after="0" w:line="360" w:lineRule="auto"/>
              <w:rPr>
                <w:rFonts w:ascii="Verdana" w:hAnsi="Verdana"/>
                <w:sz w:val="20"/>
                <w:szCs w:val="20"/>
              </w:rPr>
            </w:pPr>
          </w:p>
        </w:tc>
        <w:tc>
          <w:tcPr>
            <w:tcW w:w="944" w:type="dxa"/>
          </w:tcPr>
          <w:p w:rsidR="00333249" w:rsidP="007C60D2" w:rsidRDefault="00333249" w14:paraId="2DED6526" w14:textId="1E6A9FE3">
            <w:pPr>
              <w:spacing w:line="360" w:lineRule="auto"/>
              <w:jc w:val="center"/>
              <w:rPr>
                <w:rFonts w:ascii="Verdana" w:hAnsi="Verdana"/>
                <w:b/>
                <w:bCs/>
                <w:sz w:val="20"/>
                <w:szCs w:val="20"/>
              </w:rPr>
            </w:pPr>
            <w:r>
              <w:rPr>
                <w:rFonts w:ascii="Verdana" w:hAnsi="Verdana"/>
                <w:b/>
                <w:bCs/>
                <w:sz w:val="20"/>
                <w:szCs w:val="20"/>
              </w:rPr>
              <w:t>2024-2025</w:t>
            </w:r>
          </w:p>
        </w:tc>
        <w:tc>
          <w:tcPr>
            <w:tcW w:w="944" w:type="dxa"/>
          </w:tcPr>
          <w:p w:rsidR="00333249" w:rsidP="007C60D2" w:rsidRDefault="00333249" w14:paraId="59E2CD1B" w14:textId="1A0787B2">
            <w:pPr>
              <w:spacing w:line="360" w:lineRule="auto"/>
              <w:jc w:val="center"/>
              <w:rPr>
                <w:rFonts w:ascii="Verdana" w:hAnsi="Verdana"/>
                <w:b/>
                <w:bCs/>
                <w:sz w:val="20"/>
                <w:szCs w:val="20"/>
              </w:rPr>
            </w:pPr>
            <w:r>
              <w:rPr>
                <w:rFonts w:ascii="Verdana" w:hAnsi="Verdana"/>
                <w:b/>
                <w:bCs/>
                <w:sz w:val="20"/>
                <w:szCs w:val="20"/>
              </w:rPr>
              <w:t>2023-2024</w:t>
            </w:r>
          </w:p>
        </w:tc>
        <w:tc>
          <w:tcPr>
            <w:tcW w:w="944" w:type="dxa"/>
          </w:tcPr>
          <w:p w:rsidR="00333249" w:rsidP="007C60D2" w:rsidRDefault="00333249" w14:paraId="3B7FF3B8" w14:textId="50B564A4">
            <w:pPr>
              <w:spacing w:line="360" w:lineRule="auto"/>
              <w:jc w:val="center"/>
              <w:rPr>
                <w:rFonts w:ascii="Verdana" w:hAnsi="Verdana"/>
                <w:b/>
                <w:bCs/>
                <w:sz w:val="20"/>
                <w:szCs w:val="20"/>
              </w:rPr>
            </w:pPr>
            <w:r>
              <w:rPr>
                <w:rFonts w:ascii="Verdana" w:hAnsi="Verdana"/>
                <w:b/>
                <w:bCs/>
                <w:sz w:val="20"/>
                <w:szCs w:val="20"/>
              </w:rPr>
              <w:t>2022-2023</w:t>
            </w:r>
          </w:p>
        </w:tc>
        <w:tc>
          <w:tcPr>
            <w:tcW w:w="944" w:type="dxa"/>
          </w:tcPr>
          <w:p w:rsidR="00333249" w:rsidP="007C60D2" w:rsidRDefault="00333249" w14:paraId="07E5B8D8" w14:textId="48D20112">
            <w:pPr>
              <w:spacing w:line="360" w:lineRule="auto"/>
              <w:jc w:val="center"/>
              <w:rPr>
                <w:rFonts w:ascii="Verdana" w:hAnsi="Verdana"/>
                <w:b/>
                <w:bCs/>
                <w:sz w:val="20"/>
                <w:szCs w:val="20"/>
              </w:rPr>
            </w:pPr>
            <w:r>
              <w:rPr>
                <w:rFonts w:ascii="Verdana" w:hAnsi="Verdana"/>
                <w:b/>
                <w:bCs/>
                <w:sz w:val="20"/>
                <w:szCs w:val="20"/>
              </w:rPr>
              <w:t>2021-2022</w:t>
            </w:r>
          </w:p>
        </w:tc>
        <w:tc>
          <w:tcPr>
            <w:tcW w:w="1103" w:type="dxa"/>
          </w:tcPr>
          <w:p w:rsidR="00333249" w:rsidP="007C60D2" w:rsidRDefault="00333249" w14:paraId="5D6CF8EE" w14:textId="594D5C95">
            <w:pPr>
              <w:spacing w:line="360" w:lineRule="auto"/>
              <w:jc w:val="center"/>
              <w:rPr>
                <w:rFonts w:ascii="Verdana" w:hAnsi="Verdana"/>
                <w:b/>
                <w:bCs/>
                <w:sz w:val="20"/>
                <w:szCs w:val="20"/>
              </w:rPr>
            </w:pPr>
            <w:r>
              <w:rPr>
                <w:rFonts w:ascii="Verdana" w:hAnsi="Verdana"/>
                <w:b/>
                <w:bCs/>
                <w:sz w:val="20"/>
                <w:szCs w:val="20"/>
              </w:rPr>
              <w:t>2020-2021</w:t>
            </w:r>
          </w:p>
        </w:tc>
      </w:tr>
      <w:tr w:rsidRPr="002D2697" w:rsidR="00333249" w:rsidTr="00333249" w14:paraId="6421F9A2" w14:textId="77777777">
        <w:tc>
          <w:tcPr>
            <w:tcW w:w="1672" w:type="dxa"/>
          </w:tcPr>
          <w:p w:rsidRPr="002D2697" w:rsidR="00333249" w:rsidP="007C60D2" w:rsidRDefault="00333249" w14:paraId="7971A83F" w14:textId="77777777">
            <w:pPr>
              <w:spacing w:after="0" w:line="360" w:lineRule="auto"/>
              <w:jc w:val="center"/>
              <w:rPr>
                <w:rFonts w:ascii="Verdana" w:hAnsi="Verdana"/>
                <w:sz w:val="20"/>
                <w:szCs w:val="20"/>
              </w:rPr>
            </w:pPr>
            <w:r w:rsidRPr="7754D935">
              <w:rPr>
                <w:rFonts w:ascii="Verdana" w:hAnsi="Verdana"/>
                <w:sz w:val="20"/>
                <w:szCs w:val="20"/>
              </w:rPr>
              <w:t>mavo</w:t>
            </w:r>
          </w:p>
        </w:tc>
        <w:tc>
          <w:tcPr>
            <w:tcW w:w="944" w:type="dxa"/>
          </w:tcPr>
          <w:p w:rsidRPr="0014580A" w:rsidR="00333249" w:rsidP="007C60D2" w:rsidRDefault="00333249" w14:paraId="5B3228E3" w14:textId="24873710">
            <w:pPr>
              <w:spacing w:line="360" w:lineRule="auto"/>
              <w:jc w:val="center"/>
              <w:rPr>
                <w:rFonts w:ascii="Verdana" w:hAnsi="Verdana"/>
                <w:sz w:val="20"/>
                <w:szCs w:val="20"/>
              </w:rPr>
            </w:pPr>
            <w:r>
              <w:rPr>
                <w:rFonts w:ascii="Verdana" w:hAnsi="Verdana"/>
                <w:sz w:val="20"/>
                <w:szCs w:val="20"/>
              </w:rPr>
              <w:t>24</w:t>
            </w:r>
          </w:p>
        </w:tc>
        <w:tc>
          <w:tcPr>
            <w:tcW w:w="944" w:type="dxa"/>
          </w:tcPr>
          <w:p w:rsidRPr="0014580A" w:rsidR="00333249" w:rsidP="007C60D2" w:rsidRDefault="00333249" w14:paraId="6A67EFD4" w14:textId="074E201A">
            <w:pPr>
              <w:spacing w:line="360" w:lineRule="auto"/>
              <w:jc w:val="center"/>
              <w:rPr>
                <w:rFonts w:ascii="Verdana" w:hAnsi="Verdana"/>
                <w:sz w:val="20"/>
                <w:szCs w:val="20"/>
              </w:rPr>
            </w:pPr>
            <w:r w:rsidRPr="0014580A">
              <w:rPr>
                <w:rFonts w:ascii="Verdana" w:hAnsi="Verdana"/>
                <w:sz w:val="20"/>
                <w:szCs w:val="20"/>
              </w:rPr>
              <w:t>16</w:t>
            </w:r>
          </w:p>
        </w:tc>
        <w:tc>
          <w:tcPr>
            <w:tcW w:w="944" w:type="dxa"/>
          </w:tcPr>
          <w:p w:rsidRPr="00717F39" w:rsidR="00333249" w:rsidP="007C60D2" w:rsidRDefault="00333249" w14:paraId="72E37BF1" w14:textId="6CE3635E">
            <w:pPr>
              <w:spacing w:line="360" w:lineRule="auto"/>
              <w:jc w:val="center"/>
              <w:rPr>
                <w:rFonts w:ascii="Verdana" w:hAnsi="Verdana"/>
                <w:sz w:val="20"/>
                <w:szCs w:val="20"/>
              </w:rPr>
            </w:pPr>
            <w:r>
              <w:rPr>
                <w:rFonts w:ascii="Verdana" w:hAnsi="Verdana"/>
                <w:sz w:val="20"/>
                <w:szCs w:val="20"/>
              </w:rPr>
              <w:t>26</w:t>
            </w:r>
          </w:p>
        </w:tc>
        <w:tc>
          <w:tcPr>
            <w:tcW w:w="944" w:type="dxa"/>
          </w:tcPr>
          <w:p w:rsidRPr="00717F39" w:rsidR="00333249" w:rsidP="007C60D2" w:rsidRDefault="00333249" w14:paraId="3D20F38C" w14:textId="36B5AE10">
            <w:pPr>
              <w:spacing w:line="360" w:lineRule="auto"/>
              <w:jc w:val="center"/>
              <w:rPr>
                <w:rFonts w:ascii="Verdana" w:hAnsi="Verdana"/>
                <w:sz w:val="20"/>
                <w:szCs w:val="20"/>
              </w:rPr>
            </w:pPr>
            <w:r w:rsidRPr="00717F39">
              <w:rPr>
                <w:rFonts w:ascii="Verdana" w:hAnsi="Verdana"/>
                <w:sz w:val="20"/>
                <w:szCs w:val="20"/>
              </w:rPr>
              <w:t>30</w:t>
            </w:r>
          </w:p>
        </w:tc>
        <w:tc>
          <w:tcPr>
            <w:tcW w:w="1103" w:type="dxa"/>
          </w:tcPr>
          <w:p w:rsidR="00333249" w:rsidP="007C60D2" w:rsidRDefault="00333249" w14:paraId="064D1842" w14:textId="12F0DB7D">
            <w:pPr>
              <w:spacing w:line="360" w:lineRule="auto"/>
              <w:jc w:val="center"/>
              <w:rPr>
                <w:rFonts w:ascii="Verdana" w:hAnsi="Verdana"/>
                <w:sz w:val="20"/>
                <w:szCs w:val="20"/>
              </w:rPr>
            </w:pPr>
            <w:r>
              <w:rPr>
                <w:rFonts w:ascii="Verdana" w:hAnsi="Verdana"/>
                <w:sz w:val="20"/>
                <w:szCs w:val="20"/>
              </w:rPr>
              <w:t>51</w:t>
            </w:r>
          </w:p>
        </w:tc>
      </w:tr>
      <w:tr w:rsidRPr="002D2697" w:rsidR="00333249" w:rsidTr="00333249" w14:paraId="0334F87D" w14:textId="77777777">
        <w:tc>
          <w:tcPr>
            <w:tcW w:w="1672" w:type="dxa"/>
          </w:tcPr>
          <w:p w:rsidRPr="002D2697" w:rsidR="00333249" w:rsidP="007C60D2" w:rsidRDefault="00333249" w14:paraId="0672B5B0" w14:textId="2C96F9B0">
            <w:pPr>
              <w:spacing w:after="0" w:line="360" w:lineRule="auto"/>
              <w:jc w:val="center"/>
              <w:rPr>
                <w:rFonts w:ascii="Verdana" w:hAnsi="Verdana"/>
                <w:sz w:val="20"/>
                <w:szCs w:val="20"/>
              </w:rPr>
            </w:pPr>
            <w:r>
              <w:rPr>
                <w:rFonts w:ascii="Verdana" w:hAnsi="Verdana"/>
                <w:sz w:val="20"/>
                <w:szCs w:val="20"/>
              </w:rPr>
              <w:t>m</w:t>
            </w:r>
            <w:r w:rsidRPr="7754D935">
              <w:rPr>
                <w:rFonts w:ascii="Verdana" w:hAnsi="Verdana"/>
                <w:sz w:val="20"/>
                <w:szCs w:val="20"/>
              </w:rPr>
              <w:t>avo/havo</w:t>
            </w:r>
          </w:p>
        </w:tc>
        <w:tc>
          <w:tcPr>
            <w:tcW w:w="944" w:type="dxa"/>
          </w:tcPr>
          <w:p w:rsidRPr="0014580A" w:rsidR="00333249" w:rsidP="007C60D2" w:rsidRDefault="00333249" w14:paraId="6980F591" w14:textId="3C98784F">
            <w:pPr>
              <w:spacing w:line="360" w:lineRule="auto"/>
              <w:jc w:val="center"/>
              <w:rPr>
                <w:rFonts w:ascii="Verdana" w:hAnsi="Verdana"/>
                <w:sz w:val="20"/>
                <w:szCs w:val="20"/>
              </w:rPr>
            </w:pPr>
            <w:r>
              <w:rPr>
                <w:rFonts w:ascii="Verdana" w:hAnsi="Verdana"/>
                <w:sz w:val="20"/>
                <w:szCs w:val="20"/>
              </w:rPr>
              <w:t>54</w:t>
            </w:r>
          </w:p>
        </w:tc>
        <w:tc>
          <w:tcPr>
            <w:tcW w:w="944" w:type="dxa"/>
          </w:tcPr>
          <w:p w:rsidRPr="0014580A" w:rsidR="00333249" w:rsidP="007C60D2" w:rsidRDefault="00333249" w14:paraId="332C617D" w14:textId="2E576315">
            <w:pPr>
              <w:spacing w:line="360" w:lineRule="auto"/>
              <w:jc w:val="center"/>
              <w:rPr>
                <w:rFonts w:ascii="Verdana" w:hAnsi="Verdana"/>
                <w:sz w:val="20"/>
                <w:szCs w:val="20"/>
              </w:rPr>
            </w:pPr>
            <w:r w:rsidRPr="0014580A">
              <w:rPr>
                <w:rFonts w:ascii="Verdana" w:hAnsi="Verdana"/>
                <w:sz w:val="20"/>
                <w:szCs w:val="20"/>
              </w:rPr>
              <w:t>26</w:t>
            </w:r>
          </w:p>
        </w:tc>
        <w:tc>
          <w:tcPr>
            <w:tcW w:w="944" w:type="dxa"/>
          </w:tcPr>
          <w:p w:rsidRPr="00717F39" w:rsidR="00333249" w:rsidP="007C60D2" w:rsidRDefault="00333249" w14:paraId="31FBF6F6" w14:textId="30687A66">
            <w:pPr>
              <w:spacing w:line="360" w:lineRule="auto"/>
              <w:jc w:val="center"/>
              <w:rPr>
                <w:rFonts w:ascii="Verdana" w:hAnsi="Verdana"/>
                <w:sz w:val="20"/>
                <w:szCs w:val="20"/>
              </w:rPr>
            </w:pPr>
            <w:r>
              <w:rPr>
                <w:rFonts w:ascii="Verdana" w:hAnsi="Verdana"/>
                <w:sz w:val="20"/>
                <w:szCs w:val="20"/>
              </w:rPr>
              <w:t>32</w:t>
            </w:r>
          </w:p>
        </w:tc>
        <w:tc>
          <w:tcPr>
            <w:tcW w:w="944" w:type="dxa"/>
          </w:tcPr>
          <w:p w:rsidRPr="00717F39" w:rsidR="00333249" w:rsidP="007C60D2" w:rsidRDefault="00333249" w14:paraId="19946632" w14:textId="1C16CE7B">
            <w:pPr>
              <w:spacing w:line="360" w:lineRule="auto"/>
              <w:jc w:val="center"/>
              <w:rPr>
                <w:rFonts w:ascii="Verdana" w:hAnsi="Verdana"/>
                <w:sz w:val="20"/>
                <w:szCs w:val="20"/>
              </w:rPr>
            </w:pPr>
            <w:r w:rsidRPr="00717F39">
              <w:rPr>
                <w:rFonts w:ascii="Verdana" w:hAnsi="Verdana"/>
                <w:sz w:val="20"/>
                <w:szCs w:val="20"/>
              </w:rPr>
              <w:t>51</w:t>
            </w:r>
          </w:p>
        </w:tc>
        <w:tc>
          <w:tcPr>
            <w:tcW w:w="1103" w:type="dxa"/>
          </w:tcPr>
          <w:p w:rsidR="00333249" w:rsidP="007C60D2" w:rsidRDefault="00333249" w14:paraId="132AB93C" w14:textId="342C10FC">
            <w:pPr>
              <w:spacing w:line="360" w:lineRule="auto"/>
              <w:jc w:val="center"/>
              <w:rPr>
                <w:rFonts w:ascii="Verdana" w:hAnsi="Verdana"/>
                <w:sz w:val="20"/>
                <w:szCs w:val="20"/>
              </w:rPr>
            </w:pPr>
            <w:r>
              <w:rPr>
                <w:rFonts w:ascii="Verdana" w:hAnsi="Verdana"/>
                <w:sz w:val="20"/>
                <w:szCs w:val="20"/>
              </w:rPr>
              <w:t>32</w:t>
            </w:r>
          </w:p>
        </w:tc>
      </w:tr>
      <w:tr w:rsidRPr="002D2697" w:rsidR="00333249" w:rsidTr="00333249" w14:paraId="257EE0D0" w14:textId="77777777">
        <w:tc>
          <w:tcPr>
            <w:tcW w:w="1672" w:type="dxa"/>
          </w:tcPr>
          <w:p w:rsidRPr="002D2697" w:rsidR="00333249" w:rsidP="007C60D2" w:rsidRDefault="00333249" w14:paraId="222D8218" w14:textId="77777777">
            <w:pPr>
              <w:spacing w:after="0" w:line="360" w:lineRule="auto"/>
              <w:jc w:val="center"/>
              <w:rPr>
                <w:rFonts w:ascii="Verdana" w:hAnsi="Verdana"/>
                <w:sz w:val="20"/>
                <w:szCs w:val="20"/>
              </w:rPr>
            </w:pPr>
            <w:r w:rsidRPr="7754D935">
              <w:rPr>
                <w:rFonts w:ascii="Verdana" w:hAnsi="Verdana"/>
                <w:sz w:val="20"/>
                <w:szCs w:val="20"/>
              </w:rPr>
              <w:t>havo/vwo</w:t>
            </w:r>
          </w:p>
        </w:tc>
        <w:tc>
          <w:tcPr>
            <w:tcW w:w="944" w:type="dxa"/>
          </w:tcPr>
          <w:p w:rsidRPr="0014580A" w:rsidR="00333249" w:rsidP="007C60D2" w:rsidRDefault="00333249" w14:paraId="7247B267" w14:textId="4731C2B4">
            <w:pPr>
              <w:spacing w:line="360" w:lineRule="auto"/>
              <w:jc w:val="center"/>
              <w:rPr>
                <w:rFonts w:ascii="Verdana" w:hAnsi="Verdana"/>
                <w:sz w:val="20"/>
                <w:szCs w:val="20"/>
              </w:rPr>
            </w:pPr>
            <w:r>
              <w:rPr>
                <w:rFonts w:ascii="Verdana" w:hAnsi="Verdana"/>
                <w:sz w:val="20"/>
                <w:szCs w:val="20"/>
              </w:rPr>
              <w:t>47</w:t>
            </w:r>
          </w:p>
        </w:tc>
        <w:tc>
          <w:tcPr>
            <w:tcW w:w="944" w:type="dxa"/>
          </w:tcPr>
          <w:p w:rsidRPr="0014580A" w:rsidR="00333249" w:rsidP="007C60D2" w:rsidRDefault="00333249" w14:paraId="74A743FD" w14:textId="1359ACD2">
            <w:pPr>
              <w:spacing w:line="360" w:lineRule="auto"/>
              <w:jc w:val="center"/>
              <w:rPr>
                <w:rFonts w:ascii="Verdana" w:hAnsi="Verdana"/>
                <w:sz w:val="20"/>
                <w:szCs w:val="20"/>
              </w:rPr>
            </w:pPr>
            <w:r w:rsidRPr="0014580A">
              <w:rPr>
                <w:rFonts w:ascii="Verdana" w:hAnsi="Verdana"/>
                <w:sz w:val="20"/>
                <w:szCs w:val="20"/>
              </w:rPr>
              <w:t>32</w:t>
            </w:r>
          </w:p>
        </w:tc>
        <w:tc>
          <w:tcPr>
            <w:tcW w:w="944" w:type="dxa"/>
          </w:tcPr>
          <w:p w:rsidRPr="00717F39" w:rsidR="00333249" w:rsidP="007C60D2" w:rsidRDefault="00333249" w14:paraId="2A110BD1" w14:textId="48A4C85C">
            <w:pPr>
              <w:spacing w:line="360" w:lineRule="auto"/>
              <w:jc w:val="center"/>
              <w:rPr>
                <w:rFonts w:ascii="Verdana" w:hAnsi="Verdana"/>
                <w:sz w:val="20"/>
                <w:szCs w:val="20"/>
              </w:rPr>
            </w:pPr>
            <w:r>
              <w:rPr>
                <w:rFonts w:ascii="Verdana" w:hAnsi="Verdana"/>
                <w:sz w:val="20"/>
                <w:szCs w:val="20"/>
              </w:rPr>
              <w:t>28</w:t>
            </w:r>
          </w:p>
        </w:tc>
        <w:tc>
          <w:tcPr>
            <w:tcW w:w="944" w:type="dxa"/>
          </w:tcPr>
          <w:p w:rsidRPr="00717F39" w:rsidR="00333249" w:rsidP="007C60D2" w:rsidRDefault="00333249" w14:paraId="3195D11A" w14:textId="2A3E10A3">
            <w:pPr>
              <w:spacing w:line="360" w:lineRule="auto"/>
              <w:jc w:val="center"/>
              <w:rPr>
                <w:rFonts w:ascii="Verdana" w:hAnsi="Verdana"/>
                <w:sz w:val="20"/>
                <w:szCs w:val="20"/>
              </w:rPr>
            </w:pPr>
            <w:r w:rsidRPr="00717F39">
              <w:rPr>
                <w:rFonts w:ascii="Verdana" w:hAnsi="Verdana"/>
                <w:sz w:val="20"/>
                <w:szCs w:val="20"/>
              </w:rPr>
              <w:t>40</w:t>
            </w:r>
          </w:p>
        </w:tc>
        <w:tc>
          <w:tcPr>
            <w:tcW w:w="1103" w:type="dxa"/>
          </w:tcPr>
          <w:p w:rsidR="00333249" w:rsidP="007C60D2" w:rsidRDefault="00333249" w14:paraId="4C724E28" w14:textId="6D214D0D">
            <w:pPr>
              <w:spacing w:line="360" w:lineRule="auto"/>
              <w:jc w:val="center"/>
              <w:rPr>
                <w:rFonts w:ascii="Verdana" w:hAnsi="Verdana"/>
                <w:sz w:val="20"/>
                <w:szCs w:val="20"/>
              </w:rPr>
            </w:pPr>
            <w:r>
              <w:rPr>
                <w:rFonts w:ascii="Verdana" w:hAnsi="Verdana"/>
                <w:sz w:val="20"/>
                <w:szCs w:val="20"/>
              </w:rPr>
              <w:t>41</w:t>
            </w:r>
          </w:p>
        </w:tc>
      </w:tr>
      <w:tr w:rsidRPr="002D2697" w:rsidR="00333249" w:rsidTr="00333249" w14:paraId="29526B8F" w14:textId="77777777">
        <w:tc>
          <w:tcPr>
            <w:tcW w:w="1672" w:type="dxa"/>
          </w:tcPr>
          <w:p w:rsidRPr="002D2697" w:rsidR="00333249" w:rsidP="007C60D2" w:rsidRDefault="00333249" w14:paraId="0F834C3B" w14:textId="77777777">
            <w:pPr>
              <w:spacing w:after="0" w:line="360" w:lineRule="auto"/>
              <w:jc w:val="center"/>
              <w:rPr>
                <w:rFonts w:ascii="Verdana" w:hAnsi="Verdana"/>
                <w:sz w:val="20"/>
                <w:szCs w:val="20"/>
              </w:rPr>
            </w:pPr>
            <w:r w:rsidRPr="7754D935">
              <w:rPr>
                <w:rFonts w:ascii="Verdana" w:hAnsi="Verdana"/>
                <w:sz w:val="20"/>
                <w:szCs w:val="20"/>
              </w:rPr>
              <w:t>Totaal</w:t>
            </w:r>
          </w:p>
        </w:tc>
        <w:tc>
          <w:tcPr>
            <w:tcW w:w="944" w:type="dxa"/>
          </w:tcPr>
          <w:p w:rsidRPr="0014580A" w:rsidR="00333249" w:rsidP="007C60D2" w:rsidRDefault="00333249" w14:paraId="213DB63E" w14:textId="335C109D">
            <w:pPr>
              <w:spacing w:line="360" w:lineRule="auto"/>
              <w:jc w:val="center"/>
              <w:rPr>
                <w:rFonts w:ascii="Verdana" w:hAnsi="Verdana"/>
                <w:sz w:val="20"/>
                <w:szCs w:val="20"/>
              </w:rPr>
            </w:pPr>
            <w:r>
              <w:rPr>
                <w:rFonts w:ascii="Verdana" w:hAnsi="Verdana"/>
                <w:sz w:val="20"/>
                <w:szCs w:val="20"/>
              </w:rPr>
              <w:t>125</w:t>
            </w:r>
          </w:p>
        </w:tc>
        <w:tc>
          <w:tcPr>
            <w:tcW w:w="944" w:type="dxa"/>
          </w:tcPr>
          <w:p w:rsidRPr="0014580A" w:rsidR="00333249" w:rsidP="007C60D2" w:rsidRDefault="00333249" w14:paraId="1D0DFC2A" w14:textId="43940983">
            <w:pPr>
              <w:spacing w:line="360" w:lineRule="auto"/>
              <w:jc w:val="center"/>
              <w:rPr>
                <w:rFonts w:ascii="Verdana" w:hAnsi="Verdana"/>
                <w:sz w:val="20"/>
                <w:szCs w:val="20"/>
              </w:rPr>
            </w:pPr>
            <w:r w:rsidRPr="0014580A">
              <w:rPr>
                <w:rFonts w:ascii="Verdana" w:hAnsi="Verdana"/>
                <w:sz w:val="20"/>
                <w:szCs w:val="20"/>
              </w:rPr>
              <w:t>74</w:t>
            </w:r>
          </w:p>
        </w:tc>
        <w:tc>
          <w:tcPr>
            <w:tcW w:w="944" w:type="dxa"/>
          </w:tcPr>
          <w:p w:rsidRPr="00717F39" w:rsidR="00333249" w:rsidP="007C60D2" w:rsidRDefault="00333249" w14:paraId="5774F144" w14:textId="4FE8478E">
            <w:pPr>
              <w:spacing w:line="360" w:lineRule="auto"/>
              <w:jc w:val="center"/>
              <w:rPr>
                <w:rFonts w:ascii="Verdana" w:hAnsi="Verdana"/>
                <w:sz w:val="20"/>
                <w:szCs w:val="20"/>
              </w:rPr>
            </w:pPr>
            <w:r>
              <w:rPr>
                <w:rFonts w:ascii="Verdana" w:hAnsi="Verdana"/>
                <w:sz w:val="20"/>
                <w:szCs w:val="20"/>
              </w:rPr>
              <w:t>86</w:t>
            </w:r>
          </w:p>
        </w:tc>
        <w:tc>
          <w:tcPr>
            <w:tcW w:w="944" w:type="dxa"/>
          </w:tcPr>
          <w:p w:rsidRPr="00717F39" w:rsidR="00333249" w:rsidP="007C60D2" w:rsidRDefault="00333249" w14:paraId="64168DF8" w14:textId="6AFF1928">
            <w:pPr>
              <w:spacing w:line="360" w:lineRule="auto"/>
              <w:jc w:val="center"/>
              <w:rPr>
                <w:rFonts w:ascii="Verdana" w:hAnsi="Verdana"/>
                <w:sz w:val="20"/>
                <w:szCs w:val="20"/>
              </w:rPr>
            </w:pPr>
            <w:r w:rsidRPr="00717F39">
              <w:rPr>
                <w:rFonts w:ascii="Verdana" w:hAnsi="Verdana"/>
                <w:sz w:val="20"/>
                <w:szCs w:val="20"/>
              </w:rPr>
              <w:t>121</w:t>
            </w:r>
          </w:p>
        </w:tc>
        <w:tc>
          <w:tcPr>
            <w:tcW w:w="1103" w:type="dxa"/>
          </w:tcPr>
          <w:p w:rsidR="00333249" w:rsidP="007C60D2" w:rsidRDefault="00333249" w14:paraId="58502492" w14:textId="5B83A324">
            <w:pPr>
              <w:spacing w:line="360" w:lineRule="auto"/>
              <w:jc w:val="center"/>
              <w:rPr>
                <w:rFonts w:ascii="Verdana" w:hAnsi="Verdana"/>
                <w:sz w:val="20"/>
                <w:szCs w:val="20"/>
              </w:rPr>
            </w:pPr>
            <w:r>
              <w:rPr>
                <w:rFonts w:ascii="Verdana" w:hAnsi="Verdana"/>
                <w:sz w:val="20"/>
                <w:szCs w:val="20"/>
              </w:rPr>
              <w:t>124</w:t>
            </w:r>
          </w:p>
        </w:tc>
      </w:tr>
    </w:tbl>
    <w:p w:rsidR="00741626" w:rsidP="001E2B92" w:rsidRDefault="00741626" w14:paraId="59F5116F" w14:textId="77777777"/>
    <w:p w:rsidRPr="002D2697" w:rsidR="00741626" w:rsidP="00741626" w:rsidRDefault="00741626" w14:paraId="29AAA9EA" w14:textId="77777777">
      <w:pPr>
        <w:spacing w:after="0"/>
        <w:rPr>
          <w:rFonts w:ascii="Verdana" w:hAnsi="Verdana" w:eastAsiaTheme="minorEastAsia" w:cstheme="minorBidi"/>
          <w:sz w:val="20"/>
          <w:szCs w:val="20"/>
          <w:lang w:eastAsia="nl-NL"/>
        </w:rPr>
      </w:pPr>
      <w:r w:rsidRPr="7754D935">
        <w:rPr>
          <w:rFonts w:ascii="Verdana" w:hAnsi="Verdana" w:eastAsiaTheme="minorEastAsia" w:cstheme="minorBidi"/>
          <w:sz w:val="20"/>
          <w:szCs w:val="20"/>
          <w:lang w:eastAsia="nl-NL"/>
        </w:rPr>
        <w:t>Op het Veluws College Twello geldt er een maximale groepsgrootte van 32 leerlingen. Zodra een groep het aantal van 30 leerlingen bereikt heeft worden er geen externe leerlingen meer aangenomen in de loop van het jaar. Reden hiervan is de noodzaak om plaatsen voor interne leerlingen (Twello of andere vestigingen van het Veluws College) te reserveren. Extra groepen formeren in de loop van een schooljaar is niet mogelijk.</w:t>
      </w:r>
    </w:p>
    <w:p w:rsidRPr="002D2697" w:rsidR="00741626" w:rsidP="00741626" w:rsidRDefault="00741626" w14:paraId="134540A4" w14:textId="77777777">
      <w:pPr>
        <w:spacing w:after="0"/>
        <w:rPr>
          <w:rFonts w:ascii="Verdana" w:hAnsi="Verdana" w:eastAsiaTheme="minorEastAsia" w:cstheme="minorBidi"/>
          <w:sz w:val="20"/>
          <w:szCs w:val="20"/>
          <w:lang w:eastAsia="nl-NL"/>
        </w:rPr>
      </w:pPr>
      <w:r w:rsidRPr="7754D935">
        <w:rPr>
          <w:rFonts w:ascii="Verdana" w:hAnsi="Verdana" w:eastAsiaTheme="minorEastAsia" w:cstheme="minorBidi"/>
          <w:sz w:val="20"/>
          <w:szCs w:val="20"/>
          <w:lang w:eastAsia="nl-NL"/>
        </w:rPr>
        <w:t xml:space="preserve">Als er voor een volgend schooljaar aanmeldingen zijn van leerlingen vanuit het speciaal voortgezet onderwijs dan dienen deze leerlingen </w:t>
      </w:r>
      <w:r w:rsidRPr="7754D935">
        <w:rPr>
          <w:rFonts w:ascii="Verdana" w:hAnsi="Verdana" w:eastAsiaTheme="minorEastAsia" w:cstheme="minorBidi"/>
          <w:b/>
          <w:bCs/>
          <w:sz w:val="20"/>
          <w:szCs w:val="20"/>
          <w:lang w:eastAsia="nl-NL"/>
        </w:rPr>
        <w:t xml:space="preserve">voor 1 april </w:t>
      </w:r>
      <w:r w:rsidRPr="7754D935">
        <w:rPr>
          <w:rFonts w:ascii="Verdana" w:hAnsi="Verdana" w:eastAsiaTheme="minorEastAsia" w:cstheme="minorBidi"/>
          <w:sz w:val="20"/>
          <w:szCs w:val="20"/>
          <w:lang w:eastAsia="nl-NL"/>
        </w:rPr>
        <w:t>aangemeld te worden. Dit om bij de formatie mee te kunnen tellen bij het vaststellen van het aantal groepen.</w:t>
      </w:r>
    </w:p>
    <w:p w:rsidR="00E246CD" w:rsidP="00741626" w:rsidRDefault="00741626" w14:paraId="62CD83C1" w14:textId="77777777">
      <w:pPr>
        <w:spacing w:after="0"/>
        <w:rPr>
          <w:rFonts w:ascii="Verdana" w:hAnsi="Verdana" w:eastAsiaTheme="minorEastAsia" w:cstheme="minorBidi"/>
          <w:sz w:val="20"/>
          <w:szCs w:val="20"/>
          <w:lang w:eastAsia="nl-NL"/>
        </w:rPr>
      </w:pPr>
      <w:r w:rsidRPr="7754D935">
        <w:rPr>
          <w:rFonts w:ascii="Verdana" w:hAnsi="Verdana" w:eastAsiaTheme="minorEastAsia" w:cstheme="minorBidi"/>
          <w:sz w:val="20"/>
          <w:szCs w:val="20"/>
          <w:lang w:eastAsia="nl-NL"/>
        </w:rPr>
        <w:t>Dit betekent niet dat er na 1 april geen plek is voor leerlingen uit het speciaal onderwijs, dit mag dan alleen niet meer leiden tot het formeren van groepen van meer dan 30 leerlingen.</w:t>
      </w:r>
    </w:p>
    <w:p w:rsidR="00E246CD" w:rsidRDefault="00E246CD" w14:paraId="01447B74" w14:textId="77777777">
      <w:pPr>
        <w:spacing w:after="160" w:line="259" w:lineRule="auto"/>
        <w:rPr>
          <w:rFonts w:ascii="Verdana" w:hAnsi="Verdana" w:eastAsiaTheme="minorEastAsia" w:cstheme="minorBidi"/>
          <w:sz w:val="20"/>
          <w:szCs w:val="20"/>
          <w:lang w:eastAsia="nl-NL"/>
        </w:rPr>
      </w:pPr>
      <w:r>
        <w:rPr>
          <w:rFonts w:ascii="Verdana" w:hAnsi="Verdana" w:eastAsiaTheme="minorEastAsia" w:cstheme="minorBidi"/>
          <w:sz w:val="20"/>
          <w:szCs w:val="20"/>
          <w:lang w:eastAsia="nl-NL"/>
        </w:rPr>
        <w:br w:type="page"/>
      </w:r>
    </w:p>
    <w:p w:rsidRPr="002D2697" w:rsidR="00E246CD" w:rsidP="00E246CD" w:rsidRDefault="00E246CD" w14:paraId="3B40B9AD" w14:textId="77777777">
      <w:pPr>
        <w:pStyle w:val="Kop1"/>
        <w:rPr>
          <w:rFonts w:ascii="Verdana" w:hAnsi="Verdana" w:cs="Verdana"/>
          <w:sz w:val="20"/>
          <w:szCs w:val="20"/>
        </w:rPr>
      </w:pPr>
      <w:r w:rsidRPr="7754D935">
        <w:rPr>
          <w:rFonts w:ascii="Verdana" w:hAnsi="Verdana" w:cs="Verdana"/>
          <w:sz w:val="20"/>
          <w:szCs w:val="20"/>
        </w:rPr>
        <w:t>3.0 Basisondersteuning en extra ondersteuning</w:t>
      </w:r>
    </w:p>
    <w:p w:rsidRPr="00B93F24" w:rsidR="00E246CD" w:rsidP="00E246CD" w:rsidRDefault="00E246CD" w14:paraId="3D2005F4" w14:textId="3AA8F464">
      <w:pPr>
        <w:spacing w:after="0"/>
        <w:rPr>
          <w:rFonts w:ascii="Verdana" w:hAnsi="Verdana" w:eastAsiaTheme="minorEastAsia" w:cstheme="minorBidi"/>
          <w:sz w:val="20"/>
          <w:szCs w:val="20"/>
          <w:lang w:eastAsia="nl-NL"/>
        </w:rPr>
      </w:pPr>
      <w:r>
        <w:rPr>
          <w:rFonts w:ascii="Verdana" w:hAnsi="Verdana" w:eastAsiaTheme="minorEastAsia" w:cstheme="minorBidi"/>
          <w:sz w:val="20"/>
          <w:szCs w:val="20"/>
          <w:lang w:eastAsia="nl-NL"/>
        </w:rPr>
        <w:t xml:space="preserve">Basisondersteuning </w:t>
      </w:r>
      <w:r w:rsidRPr="7754D935">
        <w:rPr>
          <w:rFonts w:ascii="Verdana" w:hAnsi="Verdana" w:eastAsiaTheme="minorEastAsia" w:cstheme="minorBidi"/>
          <w:sz w:val="20"/>
          <w:szCs w:val="20"/>
          <w:lang w:eastAsia="nl-NL"/>
        </w:rPr>
        <w:t>is de ondersteuning die iedere school in het samenwerkingsverband moet kunnen bieden: ‘</w:t>
      </w:r>
      <w:r w:rsidR="00AC4A9B">
        <w:rPr>
          <w:rFonts w:ascii="Verdana" w:hAnsi="Verdana" w:eastAsiaTheme="minorEastAsia" w:cstheme="minorBidi"/>
          <w:sz w:val="20"/>
          <w:szCs w:val="20"/>
          <w:lang w:eastAsia="nl-NL"/>
        </w:rPr>
        <w:t>H</w:t>
      </w:r>
      <w:r w:rsidRPr="7754D935">
        <w:rPr>
          <w:rFonts w:ascii="Verdana" w:hAnsi="Verdana" w:eastAsiaTheme="minorEastAsia" w:cstheme="minorBidi"/>
          <w:sz w:val="20"/>
          <w:szCs w:val="20"/>
          <w:lang w:eastAsia="nl-NL"/>
        </w:rPr>
        <w:t>et door het samenwerkingsverband afgesproken geheel van preventieve en lichte curatieve interventies die binnen de onderwijs</w:t>
      </w:r>
      <w:r w:rsidR="00D533FC">
        <w:rPr>
          <w:rFonts w:ascii="Verdana" w:hAnsi="Verdana" w:eastAsiaTheme="minorEastAsia" w:cstheme="minorBidi"/>
          <w:sz w:val="20"/>
          <w:szCs w:val="20"/>
          <w:lang w:eastAsia="nl-NL"/>
        </w:rPr>
        <w:t>-</w:t>
      </w:r>
      <w:r w:rsidRPr="7754D935">
        <w:rPr>
          <w:rFonts w:ascii="Verdana" w:hAnsi="Verdana" w:eastAsiaTheme="minorEastAsia" w:cstheme="minorBidi"/>
          <w:sz w:val="20"/>
          <w:szCs w:val="20"/>
          <w:lang w:eastAsia="nl-NL"/>
        </w:rPr>
        <w:t>ondersteuningsstructuur van de school planmatig en op een overeengekomen kwaliteitsniveau, eventueel in samenwerking met ketenpartners, wordt uitgevoerd”.</w:t>
      </w:r>
    </w:p>
    <w:p w:rsidRPr="00B93F24" w:rsidR="00E246CD" w:rsidP="00E246CD" w:rsidRDefault="00E246CD" w14:paraId="10913A5C" w14:textId="77777777">
      <w:pPr>
        <w:spacing w:after="0"/>
        <w:rPr>
          <w:rFonts w:ascii="Verdana" w:hAnsi="Verdana" w:eastAsiaTheme="minorEastAsia" w:cstheme="minorBidi"/>
          <w:sz w:val="20"/>
          <w:szCs w:val="20"/>
          <w:lang w:eastAsia="nl-NL"/>
        </w:rPr>
      </w:pPr>
    </w:p>
    <w:p w:rsidRPr="00B93F24" w:rsidR="00E246CD" w:rsidP="0F116C64" w:rsidRDefault="00E246CD" w14:paraId="2E78914C" w14:textId="434128C2">
      <w:pPr>
        <w:spacing w:after="0"/>
        <w:rPr>
          <w:rFonts w:ascii="Verdana" w:hAnsi="Verdana" w:eastAsia="" w:cs="" w:eastAsiaTheme="minorEastAsia" w:cstheme="minorBidi"/>
          <w:sz w:val="20"/>
          <w:szCs w:val="20"/>
          <w:lang w:eastAsia="nl-NL"/>
        </w:rPr>
      </w:pPr>
      <w:r w:rsidRPr="0F116C64" w:rsidR="00E246CD">
        <w:rPr>
          <w:rFonts w:ascii="Verdana" w:hAnsi="Verdana" w:eastAsia="" w:cs="" w:eastAsiaTheme="minorEastAsia" w:cstheme="minorBidi"/>
          <w:sz w:val="20"/>
          <w:szCs w:val="20"/>
          <w:lang w:eastAsia="nl-NL"/>
        </w:rPr>
        <w:t xml:space="preserve">Het samenwerkingsverband </w:t>
      </w:r>
      <w:r w:rsidRPr="0F116C64" w:rsidR="00E246CD">
        <w:rPr>
          <w:rFonts w:ascii="Verdana" w:hAnsi="Verdana" w:eastAsia="" w:cs="" w:eastAsiaTheme="minorEastAsia" w:cstheme="minorBidi"/>
          <w:sz w:val="20"/>
          <w:szCs w:val="20"/>
          <w:lang w:eastAsia="nl-NL"/>
        </w:rPr>
        <w:t>bepaalt de</w:t>
      </w:r>
      <w:r w:rsidRPr="0F116C64" w:rsidR="00E246CD">
        <w:rPr>
          <w:rFonts w:ascii="Verdana" w:hAnsi="Verdana" w:eastAsia="" w:cs="" w:eastAsiaTheme="minorEastAsia" w:cstheme="minorBidi"/>
          <w:sz w:val="20"/>
          <w:szCs w:val="20"/>
          <w:lang w:eastAsia="nl-NL"/>
        </w:rPr>
        <w:t xml:space="preserve"> grens tussen basis- en extra ondersteuning.</w:t>
      </w:r>
    </w:p>
    <w:p w:rsidRPr="00B93F24" w:rsidR="00E246CD" w:rsidP="00E246CD" w:rsidRDefault="00E246CD" w14:paraId="626ADB16" w14:textId="77777777">
      <w:pPr>
        <w:spacing w:after="0"/>
        <w:rPr>
          <w:rFonts w:ascii="Verdana" w:hAnsi="Verdana" w:eastAsiaTheme="minorEastAsia" w:cstheme="minorBidi"/>
          <w:sz w:val="20"/>
          <w:szCs w:val="20"/>
          <w:lang w:eastAsia="nl-NL"/>
        </w:rPr>
      </w:pPr>
      <w:r w:rsidRPr="7754D935">
        <w:rPr>
          <w:rFonts w:ascii="Verdana" w:hAnsi="Verdana" w:eastAsiaTheme="minorEastAsia" w:cstheme="minorBidi"/>
          <w:sz w:val="20"/>
          <w:szCs w:val="20"/>
          <w:lang w:eastAsia="nl-NL"/>
        </w:rPr>
        <w:t>Een hoog niveau van basisondersteuning in een regio betekent dat de scholen binnen het samenwerkingsverband toegankelijk zijn voor een grote groep leerlingen. Hoe hoger de basisondersteuning, hoe minder leerlingen zijn aangewezen op extra ondersteuning.</w:t>
      </w:r>
    </w:p>
    <w:p w:rsidRPr="00B93F24" w:rsidR="00E246CD" w:rsidP="00E246CD" w:rsidRDefault="00E246CD" w14:paraId="3863C9F6" w14:textId="77777777">
      <w:pPr>
        <w:spacing w:after="0"/>
        <w:rPr>
          <w:rFonts w:ascii="Verdana" w:hAnsi="Verdana" w:eastAsiaTheme="minorEastAsia" w:cstheme="minorBidi"/>
          <w:sz w:val="20"/>
          <w:szCs w:val="20"/>
          <w:lang w:eastAsia="nl-NL"/>
        </w:rPr>
      </w:pPr>
    </w:p>
    <w:p w:rsidRPr="00B93F24" w:rsidR="00E246CD" w:rsidP="4C1F2F0A" w:rsidRDefault="00E246CD" w14:paraId="6747BC94" w14:textId="54F6E46F">
      <w:pPr>
        <w:spacing w:after="0"/>
        <w:rPr>
          <w:rFonts w:ascii="Verdana" w:hAnsi="Verdana" w:eastAsia="" w:cs="" w:eastAsiaTheme="minorEastAsia" w:cstheme="minorBidi"/>
          <w:sz w:val="20"/>
          <w:szCs w:val="20"/>
          <w:lang w:eastAsia="nl-NL"/>
        </w:rPr>
      </w:pPr>
      <w:r w:rsidRPr="4C1F2F0A" w:rsidR="00E246CD">
        <w:rPr>
          <w:rFonts w:ascii="Verdana" w:hAnsi="Verdana" w:eastAsia="" w:cs="" w:eastAsiaTheme="minorEastAsia" w:cstheme="minorBidi"/>
          <w:sz w:val="20"/>
          <w:szCs w:val="20"/>
          <w:lang w:eastAsia="nl-NL"/>
        </w:rPr>
        <w:t xml:space="preserve">Extra ondersteuning is de ondersteuning waarvoor extra expertise en dus extra middelen/gelden nodig zijn om de leerling op een </w:t>
      </w:r>
      <w:r w:rsidRPr="4C1F2F0A" w:rsidR="00E246CD">
        <w:rPr>
          <w:rFonts w:ascii="Verdana" w:hAnsi="Verdana" w:eastAsia="" w:cs="" w:eastAsiaTheme="minorEastAsia" w:cstheme="minorBidi"/>
          <w:sz w:val="20"/>
          <w:szCs w:val="20"/>
          <w:lang w:eastAsia="nl-NL"/>
        </w:rPr>
        <w:t>passende manier</w:t>
      </w:r>
      <w:r w:rsidRPr="4C1F2F0A" w:rsidR="00E246CD">
        <w:rPr>
          <w:rFonts w:ascii="Verdana" w:hAnsi="Verdana" w:eastAsia="" w:cs="" w:eastAsiaTheme="minorEastAsia" w:cstheme="minorBidi"/>
          <w:sz w:val="20"/>
          <w:szCs w:val="20"/>
          <w:lang w:eastAsia="nl-NL"/>
        </w:rPr>
        <w:t xml:space="preserve"> binnen de school te ondersteunen.</w:t>
      </w:r>
    </w:p>
    <w:p w:rsidR="00E246CD" w:rsidP="00E246CD" w:rsidRDefault="00E246CD" w14:paraId="461A6E47" w14:textId="77777777">
      <w:pPr>
        <w:spacing w:after="0"/>
        <w:rPr>
          <w:rFonts w:ascii="Verdana" w:hAnsi="Verdana" w:eastAsiaTheme="minorEastAsia" w:cstheme="minorBidi"/>
          <w:sz w:val="20"/>
          <w:szCs w:val="20"/>
          <w:lang w:eastAsia="nl-NL"/>
        </w:rPr>
      </w:pPr>
      <w:r w:rsidRPr="7754D935">
        <w:rPr>
          <w:rFonts w:ascii="Verdana" w:hAnsi="Verdana" w:eastAsiaTheme="minorEastAsia" w:cstheme="minorBidi"/>
          <w:sz w:val="20"/>
          <w:szCs w:val="20"/>
          <w:lang w:eastAsia="nl-NL"/>
        </w:rPr>
        <w:t xml:space="preserve">Onder extra ondersteuning vallen alle ondersteuningsconcepten en extra ondersteuning voor leerlingen die de basisondersteuning overstijgen. </w:t>
      </w:r>
    </w:p>
    <w:p w:rsidRPr="00540CB7" w:rsidR="00E246CD" w:rsidP="00E246CD" w:rsidRDefault="00E246CD" w14:paraId="7F0584F0" w14:textId="0ACDE35E">
      <w:pPr>
        <w:spacing w:after="0"/>
        <w:rPr>
          <w:rFonts w:ascii="Verdana" w:hAnsi="Verdana" w:eastAsiaTheme="minorEastAsia" w:cstheme="minorBidi"/>
          <w:sz w:val="20"/>
          <w:szCs w:val="20"/>
          <w:lang w:eastAsia="nl-NL"/>
        </w:rPr>
      </w:pPr>
      <w:r w:rsidRPr="00540CB7">
        <w:rPr>
          <w:rFonts w:ascii="Verdana" w:hAnsi="Verdana" w:eastAsiaTheme="minorEastAsia" w:cstheme="minorBidi"/>
          <w:sz w:val="20"/>
          <w:szCs w:val="20"/>
          <w:lang w:eastAsia="nl-NL"/>
        </w:rPr>
        <w:t>Binnen Veluws College Twello wordt de basisondersteuning geboden</w:t>
      </w:r>
      <w:r w:rsidRPr="00540CB7" w:rsidR="00540CB7">
        <w:rPr>
          <w:rFonts w:ascii="Verdana" w:hAnsi="Verdana" w:eastAsiaTheme="minorEastAsia" w:cstheme="minorBidi"/>
          <w:sz w:val="20"/>
          <w:szCs w:val="20"/>
          <w:lang w:eastAsia="nl-NL"/>
        </w:rPr>
        <w:t>.</w:t>
      </w:r>
    </w:p>
    <w:p w:rsidR="00E246CD" w:rsidRDefault="00E246CD" w14:paraId="11C9E1A7" w14:textId="77777777">
      <w:pPr>
        <w:spacing w:after="160" w:line="259" w:lineRule="auto"/>
        <w:rPr>
          <w:rFonts w:ascii="Verdana" w:hAnsi="Verdana" w:eastAsiaTheme="minorEastAsia" w:cstheme="minorBidi"/>
          <w:color w:val="FF0000"/>
          <w:sz w:val="20"/>
          <w:szCs w:val="20"/>
          <w:lang w:eastAsia="nl-NL"/>
        </w:rPr>
      </w:pPr>
      <w:r>
        <w:rPr>
          <w:rFonts w:ascii="Verdana" w:hAnsi="Verdana" w:eastAsiaTheme="minorEastAsia" w:cstheme="minorBidi"/>
          <w:color w:val="FF0000"/>
          <w:sz w:val="20"/>
          <w:szCs w:val="20"/>
          <w:lang w:eastAsia="nl-NL"/>
        </w:rPr>
        <w:br w:type="page"/>
      </w:r>
    </w:p>
    <w:p w:rsidRPr="00E246CD" w:rsidR="00E246CD" w:rsidP="00E246CD" w:rsidRDefault="00E246CD" w14:paraId="08E27DE4" w14:textId="77777777">
      <w:pPr>
        <w:pStyle w:val="Lijstalinea"/>
        <w:numPr>
          <w:ilvl w:val="1"/>
          <w:numId w:val="2"/>
        </w:numPr>
        <w:spacing w:after="0" w:line="240" w:lineRule="auto"/>
        <w:rPr>
          <w:rFonts w:ascii="Verdana" w:hAnsi="Verdana" w:eastAsia="Times New Roman"/>
          <w:b/>
          <w:bCs/>
          <w:sz w:val="20"/>
          <w:szCs w:val="20"/>
        </w:rPr>
      </w:pPr>
      <w:r w:rsidRPr="00E246CD">
        <w:rPr>
          <w:rFonts w:ascii="Verdana" w:hAnsi="Verdana" w:eastAsia="Times New Roman"/>
          <w:b/>
          <w:bCs/>
          <w:sz w:val="20"/>
          <w:szCs w:val="20"/>
        </w:rPr>
        <w:t>Niveau van de basisondersteuning VC Twello</w:t>
      </w:r>
    </w:p>
    <w:p w:rsidRPr="001D621B" w:rsidR="00E246CD" w:rsidP="00E246CD" w:rsidRDefault="00E246CD" w14:paraId="74044C79" w14:textId="77777777">
      <w:pPr>
        <w:spacing w:after="0"/>
        <w:rPr>
          <w:b/>
        </w:rPr>
      </w:pPr>
    </w:p>
    <w:p w:rsidRPr="001D621B" w:rsidR="001D621B" w:rsidP="00E246CD" w:rsidRDefault="00E246CD" w14:paraId="63F6A415" w14:textId="77777777">
      <w:pPr>
        <w:rPr>
          <w:rFonts w:ascii="Verdana" w:hAnsi="Verdana"/>
          <w:b/>
          <w:sz w:val="20"/>
          <w:szCs w:val="20"/>
        </w:rPr>
      </w:pPr>
      <w:r w:rsidRPr="001D621B">
        <w:rPr>
          <w:rFonts w:ascii="Verdana" w:hAnsi="Verdana"/>
          <w:b/>
          <w:sz w:val="20"/>
          <w:szCs w:val="20"/>
        </w:rPr>
        <w:t>1.Aanpassing van de onderwijssituatie</w:t>
      </w:r>
    </w:p>
    <w:tbl>
      <w:tblPr>
        <w:tblStyle w:val="Tabelraster"/>
        <w:tblW w:w="9067" w:type="dxa"/>
        <w:tblLook w:val="04A0" w:firstRow="1" w:lastRow="0" w:firstColumn="1" w:lastColumn="0" w:noHBand="0" w:noVBand="1"/>
      </w:tblPr>
      <w:tblGrid>
        <w:gridCol w:w="9067"/>
      </w:tblGrid>
      <w:tr w:rsidR="00D81A63" w:rsidTr="00D81A63" w14:paraId="358F98F7" w14:textId="77777777">
        <w:tc>
          <w:tcPr>
            <w:tcW w:w="9067" w:type="dxa"/>
          </w:tcPr>
          <w:p w:rsidRPr="00B93F24" w:rsidR="00D81A63" w:rsidP="00E246CD" w:rsidRDefault="00D81A63" w14:paraId="0801A9A7" w14:textId="77777777">
            <w:pPr>
              <w:pStyle w:val="Kop3"/>
              <w:rPr>
                <w:rFonts w:ascii="Verdana" w:hAnsi="Verdana"/>
                <w:sz w:val="20"/>
                <w:szCs w:val="20"/>
              </w:rPr>
            </w:pPr>
            <w:r w:rsidRPr="7754D935">
              <w:rPr>
                <w:rFonts w:ascii="Verdana" w:hAnsi="Verdana"/>
                <w:sz w:val="20"/>
                <w:szCs w:val="20"/>
              </w:rPr>
              <w:t>1.1 Samenwerkingsrelatie met de leerling</w:t>
            </w:r>
          </w:p>
          <w:p w:rsidRPr="00B93F24" w:rsidR="00D81A63" w:rsidP="00E246CD" w:rsidRDefault="00D81A63" w14:paraId="42D60DFC" w14:textId="77777777">
            <w:pPr>
              <w:pStyle w:val="Kop3"/>
              <w:rPr>
                <w:rFonts w:ascii="Verdana" w:hAnsi="Verdana"/>
                <w:sz w:val="20"/>
                <w:szCs w:val="20"/>
              </w:rPr>
            </w:pPr>
          </w:p>
        </w:tc>
      </w:tr>
      <w:tr w:rsidR="00D81A63" w:rsidTr="00D81A63" w14:paraId="49221CAF" w14:textId="77777777">
        <w:tc>
          <w:tcPr>
            <w:tcW w:w="9067" w:type="dxa"/>
          </w:tcPr>
          <w:p w:rsidRPr="001D621B" w:rsidR="00D81A63" w:rsidP="00E246CD" w:rsidRDefault="00D81A63" w14:paraId="60EC00E3" w14:textId="77777777">
            <w:pPr>
              <w:pStyle w:val="Geenafstand"/>
              <w:rPr>
                <w:rFonts w:ascii="Verdana" w:hAnsi="Verdana"/>
                <w:bCs/>
                <w:sz w:val="20"/>
                <w:szCs w:val="20"/>
              </w:rPr>
            </w:pPr>
            <w:r w:rsidRPr="001D621B">
              <w:rPr>
                <w:rFonts w:ascii="Verdana" w:hAnsi="Verdana"/>
                <w:bCs/>
                <w:sz w:val="20"/>
                <w:szCs w:val="20"/>
              </w:rPr>
              <w:t>Op onze school ziet de mentor zijn mentorleerlingen meerdere keren per week in de les</w:t>
            </w:r>
          </w:p>
        </w:tc>
      </w:tr>
      <w:tr w:rsidR="00D81A63" w:rsidTr="00D81A63" w14:paraId="24BF02FE" w14:textId="77777777">
        <w:tc>
          <w:tcPr>
            <w:tcW w:w="9067" w:type="dxa"/>
          </w:tcPr>
          <w:p w:rsidRPr="001D621B" w:rsidR="00D81A63" w:rsidP="00E246CD" w:rsidRDefault="00D81A63" w14:paraId="3CB33F7D" w14:textId="77777777">
            <w:pPr>
              <w:pStyle w:val="Geenafstand"/>
              <w:rPr>
                <w:rFonts w:ascii="Verdana" w:hAnsi="Verdana"/>
                <w:bCs/>
                <w:sz w:val="20"/>
                <w:szCs w:val="20"/>
              </w:rPr>
            </w:pPr>
            <w:r w:rsidRPr="001D621B">
              <w:rPr>
                <w:rFonts w:ascii="Verdana" w:hAnsi="Verdana"/>
                <w:bCs/>
                <w:sz w:val="20"/>
                <w:szCs w:val="20"/>
              </w:rPr>
              <w:t xml:space="preserve">De leerling heeft een vast aanspreekpunt </w:t>
            </w:r>
            <w:r>
              <w:rPr>
                <w:rFonts w:ascii="Verdana" w:hAnsi="Verdana"/>
                <w:bCs/>
                <w:sz w:val="20"/>
                <w:szCs w:val="20"/>
              </w:rPr>
              <w:t xml:space="preserve">(de mentor) </w:t>
            </w:r>
            <w:r w:rsidRPr="001D621B">
              <w:rPr>
                <w:rFonts w:ascii="Verdana" w:hAnsi="Verdana"/>
                <w:bCs/>
                <w:sz w:val="20"/>
                <w:szCs w:val="20"/>
              </w:rPr>
              <w:t>binnen de school, waar hij dagelijks op terug kan vallen</w:t>
            </w:r>
          </w:p>
        </w:tc>
      </w:tr>
      <w:tr w:rsidR="00D81A63" w:rsidTr="00D81A63" w14:paraId="7E51C50A" w14:textId="77777777">
        <w:tc>
          <w:tcPr>
            <w:tcW w:w="9067" w:type="dxa"/>
          </w:tcPr>
          <w:p w:rsidRPr="001D621B" w:rsidR="00D81A63" w:rsidP="00E246CD" w:rsidRDefault="00D81A63" w14:paraId="4EE298DF" w14:textId="77777777">
            <w:pPr>
              <w:pStyle w:val="Geenafstand"/>
              <w:rPr>
                <w:rFonts w:ascii="Verdana" w:hAnsi="Verdana"/>
                <w:bCs/>
                <w:sz w:val="20"/>
                <w:szCs w:val="20"/>
              </w:rPr>
            </w:pPr>
            <w:r w:rsidRPr="001D621B">
              <w:rPr>
                <w:rFonts w:ascii="Verdana" w:hAnsi="Verdana"/>
                <w:bCs/>
                <w:sz w:val="20"/>
                <w:szCs w:val="20"/>
              </w:rPr>
              <w:t>Op onze school voert de mentor individuele gesprekken met de leerling</w:t>
            </w:r>
          </w:p>
        </w:tc>
      </w:tr>
      <w:tr w:rsidR="00D81A63" w:rsidTr="00D81A63" w14:paraId="5283BBA0" w14:textId="77777777">
        <w:tc>
          <w:tcPr>
            <w:tcW w:w="9067" w:type="dxa"/>
          </w:tcPr>
          <w:p w:rsidRPr="001D621B" w:rsidR="00D81A63" w:rsidP="00E246CD" w:rsidRDefault="00D81A63" w14:paraId="220119C1" w14:textId="77777777">
            <w:pPr>
              <w:pStyle w:val="Geenafstand"/>
              <w:rPr>
                <w:rFonts w:ascii="Verdana" w:hAnsi="Verdana"/>
                <w:bCs/>
                <w:sz w:val="20"/>
                <w:szCs w:val="20"/>
              </w:rPr>
            </w:pPr>
            <w:r w:rsidRPr="001D621B">
              <w:rPr>
                <w:rFonts w:ascii="Verdana" w:hAnsi="Verdana"/>
                <w:bCs/>
                <w:sz w:val="20"/>
                <w:szCs w:val="20"/>
              </w:rPr>
              <w:t>Op onze school kan een leerling indien nodig wekelijks doelgerichte gesprekken voeren op school over de doelen uit het OPP</w:t>
            </w:r>
          </w:p>
        </w:tc>
      </w:tr>
      <w:tr w:rsidR="00D81A63" w:rsidTr="00D81A63" w14:paraId="1CF47BBB" w14:textId="77777777">
        <w:tc>
          <w:tcPr>
            <w:tcW w:w="9067" w:type="dxa"/>
          </w:tcPr>
          <w:p w:rsidRPr="001D621B" w:rsidR="00D81A63" w:rsidP="00E246CD" w:rsidRDefault="00D81A63" w14:paraId="22C1DBB1" w14:textId="77777777">
            <w:pPr>
              <w:pStyle w:val="Geenafstand"/>
              <w:rPr>
                <w:rFonts w:ascii="Verdana" w:hAnsi="Verdana"/>
                <w:bCs/>
                <w:sz w:val="20"/>
                <w:szCs w:val="20"/>
              </w:rPr>
            </w:pPr>
            <w:r w:rsidRPr="001D621B">
              <w:rPr>
                <w:rFonts w:ascii="Verdana" w:hAnsi="Verdana"/>
                <w:bCs/>
                <w:sz w:val="20"/>
                <w:szCs w:val="20"/>
              </w:rPr>
              <w:t xml:space="preserve">Op onze school kan een leerling indien nodig wekelijks gesprekken voeren met een medewerker uit het ondersteuningsteam </w:t>
            </w:r>
          </w:p>
        </w:tc>
      </w:tr>
      <w:tr w:rsidR="00D81A63" w:rsidTr="00D81A63" w14:paraId="68118F18" w14:textId="77777777">
        <w:tc>
          <w:tcPr>
            <w:tcW w:w="9067" w:type="dxa"/>
          </w:tcPr>
          <w:p w:rsidRPr="001D621B" w:rsidR="00D81A63" w:rsidP="00E246CD" w:rsidRDefault="00D81A63" w14:paraId="6A3B6556" w14:textId="00308815">
            <w:pPr>
              <w:pStyle w:val="Geenafstand"/>
              <w:rPr>
                <w:rFonts w:ascii="Verdana" w:hAnsi="Verdana"/>
                <w:bCs/>
                <w:sz w:val="20"/>
                <w:szCs w:val="20"/>
              </w:rPr>
            </w:pPr>
            <w:r w:rsidRPr="001D621B">
              <w:rPr>
                <w:rFonts w:ascii="Verdana" w:hAnsi="Verdana"/>
                <w:bCs/>
                <w:sz w:val="20"/>
                <w:szCs w:val="20"/>
              </w:rPr>
              <w:t>Op onze school worden de leerlingen, indien mogelijk, betrokken bij het opstellen van hun (leer)doelen in het OPP</w:t>
            </w:r>
          </w:p>
        </w:tc>
      </w:tr>
    </w:tbl>
    <w:p w:rsidR="00F0527F" w:rsidP="00F0527F" w:rsidRDefault="00F0527F" w14:paraId="668D39BB" w14:textId="304EE468">
      <w:pPr>
        <w:pStyle w:val="Geenafstand"/>
      </w:pPr>
    </w:p>
    <w:p w:rsidR="00F0527F" w:rsidP="00F0527F" w:rsidRDefault="00F0527F" w14:paraId="5D9D439E" w14:textId="6E97ACB5">
      <w:pPr>
        <w:pStyle w:val="Geenafstand"/>
        <w:rPr>
          <w:rFonts w:ascii="Verdana" w:hAnsi="Verdana"/>
          <w:sz w:val="20"/>
          <w:szCs w:val="20"/>
        </w:rPr>
      </w:pPr>
      <w:bookmarkStart w:name="_Hlk138061656" w:id="8"/>
      <w:r>
        <w:rPr>
          <w:rFonts w:ascii="Verdana" w:hAnsi="Verdana"/>
          <w:sz w:val="20"/>
          <w:szCs w:val="20"/>
        </w:rPr>
        <w:t>Basis:</w:t>
      </w:r>
    </w:p>
    <w:p w:rsidR="00F0527F" w:rsidP="00F0527F" w:rsidRDefault="00F0527F" w14:paraId="4BC986FA" w14:textId="0F909838">
      <w:pPr>
        <w:pStyle w:val="Geenafstand"/>
        <w:rPr>
          <w:rFonts w:ascii="Verdana" w:hAnsi="Verdana"/>
          <w:sz w:val="20"/>
          <w:szCs w:val="20"/>
        </w:rPr>
      </w:pPr>
      <w:r>
        <w:rPr>
          <w:rFonts w:ascii="Verdana" w:hAnsi="Verdana"/>
          <w:sz w:val="20"/>
          <w:szCs w:val="20"/>
        </w:rPr>
        <w:t>Alle leerlingen hebben een mentoruur in hun rooster.</w:t>
      </w:r>
      <w:r w:rsidR="00AC4A9B">
        <w:rPr>
          <w:rFonts w:ascii="Verdana" w:hAnsi="Verdana"/>
          <w:sz w:val="20"/>
          <w:szCs w:val="20"/>
        </w:rPr>
        <w:t xml:space="preserve"> </w:t>
      </w:r>
    </w:p>
    <w:p w:rsidR="00F0527F" w:rsidP="00F0527F" w:rsidRDefault="00F0527F" w14:paraId="29E9524D" w14:textId="60E925F4">
      <w:pPr>
        <w:pStyle w:val="Geenafstand"/>
        <w:rPr>
          <w:rFonts w:ascii="Verdana" w:hAnsi="Verdana"/>
          <w:sz w:val="20"/>
          <w:szCs w:val="20"/>
        </w:rPr>
      </w:pPr>
      <w:r>
        <w:rPr>
          <w:rFonts w:ascii="Verdana" w:hAnsi="Verdana"/>
          <w:sz w:val="20"/>
          <w:szCs w:val="20"/>
        </w:rPr>
        <w:t>We streven ernaar dat de mentor(en) van klas 1 meegaan met hun klas naar klas 2.</w:t>
      </w:r>
    </w:p>
    <w:bookmarkEnd w:id="8"/>
    <w:p w:rsidRPr="00E246CD" w:rsidR="00F0527F" w:rsidP="00F0527F" w:rsidRDefault="00F0527F" w14:paraId="7E015798" w14:textId="77777777">
      <w:pPr>
        <w:pStyle w:val="Geenafstand"/>
      </w:pPr>
    </w:p>
    <w:tbl>
      <w:tblPr>
        <w:tblStyle w:val="Tabelraster"/>
        <w:tblW w:w="9067" w:type="dxa"/>
        <w:tblLook w:val="04A0" w:firstRow="1" w:lastRow="0" w:firstColumn="1" w:lastColumn="0" w:noHBand="0" w:noVBand="1"/>
      </w:tblPr>
      <w:tblGrid>
        <w:gridCol w:w="9067"/>
      </w:tblGrid>
      <w:tr w:rsidR="00D81A63" w:rsidTr="00D81A63" w14:paraId="57520071" w14:textId="77777777">
        <w:tc>
          <w:tcPr>
            <w:tcW w:w="9067" w:type="dxa"/>
          </w:tcPr>
          <w:p w:rsidRPr="00B93F24" w:rsidR="00D81A63" w:rsidP="001D621B" w:rsidRDefault="00D81A63" w14:paraId="40387B8B" w14:textId="77777777">
            <w:pPr>
              <w:pStyle w:val="Kop3"/>
              <w:rPr>
                <w:rFonts w:ascii="Verdana" w:hAnsi="Verdana"/>
                <w:sz w:val="20"/>
                <w:szCs w:val="20"/>
              </w:rPr>
            </w:pPr>
            <w:r w:rsidRPr="7754D935">
              <w:rPr>
                <w:rFonts w:ascii="Verdana" w:hAnsi="Verdana"/>
                <w:sz w:val="20"/>
                <w:szCs w:val="20"/>
              </w:rPr>
              <w:t>1.2 Pedagogisch klimaat</w:t>
            </w:r>
          </w:p>
        </w:tc>
      </w:tr>
      <w:tr w:rsidR="00D81A63" w:rsidTr="00D81A63" w14:paraId="6C6E32CB" w14:textId="77777777">
        <w:tc>
          <w:tcPr>
            <w:tcW w:w="9067" w:type="dxa"/>
          </w:tcPr>
          <w:p w:rsidRPr="001D621B" w:rsidR="00D81A63" w:rsidP="001D621B" w:rsidRDefault="00D81A63" w14:paraId="7FE7E296" w14:textId="77777777">
            <w:pPr>
              <w:contextualSpacing/>
              <w:rPr>
                <w:rFonts w:ascii="Verdana" w:hAnsi="Verdana"/>
                <w:bCs/>
                <w:sz w:val="20"/>
                <w:szCs w:val="20"/>
              </w:rPr>
            </w:pPr>
            <w:r w:rsidRPr="001D621B">
              <w:rPr>
                <w:rFonts w:ascii="Verdana" w:hAnsi="Verdana"/>
                <w:bCs/>
                <w:sz w:val="20"/>
                <w:szCs w:val="20"/>
              </w:rPr>
              <w:t>Op onze school is een positief schoolklimaat voor de leerlingen:</w:t>
            </w:r>
          </w:p>
          <w:p w:rsidRPr="001D621B" w:rsidR="00D81A63" w:rsidP="001D621B" w:rsidRDefault="00D81A63" w14:paraId="7DEC9823" w14:textId="77777777">
            <w:pPr>
              <w:numPr>
                <w:ilvl w:val="0"/>
                <w:numId w:val="6"/>
              </w:numPr>
              <w:spacing w:after="0" w:line="240" w:lineRule="auto"/>
              <w:contextualSpacing/>
              <w:rPr>
                <w:rFonts w:ascii="Verdana" w:hAnsi="Verdana"/>
                <w:bCs/>
                <w:sz w:val="20"/>
                <w:szCs w:val="20"/>
              </w:rPr>
            </w:pPr>
            <w:r w:rsidRPr="001D621B">
              <w:rPr>
                <w:rFonts w:ascii="Verdana" w:hAnsi="Verdana" w:cs="Arial"/>
                <w:bCs/>
                <w:sz w:val="20"/>
                <w:szCs w:val="20"/>
              </w:rPr>
              <w:t>er gelden positief geformuleerde gedragsregels</w:t>
            </w:r>
          </w:p>
          <w:p w:rsidRPr="001D621B" w:rsidR="00D81A63" w:rsidP="001D621B" w:rsidRDefault="00D81A63" w14:paraId="78957C75" w14:textId="77777777">
            <w:pPr>
              <w:numPr>
                <w:ilvl w:val="0"/>
                <w:numId w:val="6"/>
              </w:numPr>
              <w:spacing w:after="0" w:line="240" w:lineRule="auto"/>
              <w:contextualSpacing/>
              <w:rPr>
                <w:rFonts w:ascii="Verdana" w:hAnsi="Verdana"/>
                <w:bCs/>
                <w:sz w:val="20"/>
                <w:szCs w:val="20"/>
              </w:rPr>
            </w:pPr>
            <w:r w:rsidRPr="001D621B">
              <w:rPr>
                <w:rFonts w:ascii="Verdana" w:hAnsi="Verdana"/>
                <w:bCs/>
                <w:sz w:val="20"/>
                <w:szCs w:val="20"/>
              </w:rPr>
              <w:t>de leerling ontvangt feedback op concreet waarneembaar gedrag</w:t>
            </w:r>
          </w:p>
          <w:p w:rsidRPr="001D621B" w:rsidR="00D81A63" w:rsidP="001D621B" w:rsidRDefault="00D81A63" w14:paraId="19D49D8D" w14:textId="77777777">
            <w:pPr>
              <w:numPr>
                <w:ilvl w:val="0"/>
                <w:numId w:val="6"/>
              </w:numPr>
              <w:spacing w:after="0" w:line="240" w:lineRule="auto"/>
              <w:contextualSpacing/>
              <w:rPr>
                <w:rFonts w:ascii="Verdana" w:hAnsi="Verdana"/>
                <w:bCs/>
                <w:sz w:val="20"/>
                <w:szCs w:val="20"/>
              </w:rPr>
            </w:pPr>
            <w:r w:rsidRPr="001D621B">
              <w:rPr>
                <w:rFonts w:ascii="Verdana" w:hAnsi="Verdana"/>
                <w:bCs/>
                <w:sz w:val="20"/>
                <w:szCs w:val="20"/>
              </w:rPr>
              <w:t>positief gedrag van de leerling wordt benoemd en gestimuleerd door alle medewerkers</w:t>
            </w:r>
          </w:p>
          <w:p w:rsidRPr="001D621B" w:rsidR="00D81A63" w:rsidP="001D621B" w:rsidRDefault="00D81A63" w14:paraId="0CACE63E" w14:textId="77777777">
            <w:pPr>
              <w:numPr>
                <w:ilvl w:val="0"/>
                <w:numId w:val="6"/>
              </w:numPr>
              <w:spacing w:after="0" w:line="240" w:lineRule="auto"/>
              <w:contextualSpacing/>
              <w:rPr>
                <w:rFonts w:ascii="Verdana" w:hAnsi="Verdana"/>
                <w:bCs/>
                <w:sz w:val="20"/>
                <w:szCs w:val="20"/>
              </w:rPr>
            </w:pPr>
            <w:r w:rsidRPr="001D621B">
              <w:rPr>
                <w:rFonts w:ascii="Verdana" w:hAnsi="Verdana"/>
                <w:bCs/>
                <w:sz w:val="20"/>
                <w:szCs w:val="20"/>
              </w:rPr>
              <w:t>leerlingen worden door alle medewerkers direct aangesproken op hun (ongewenste) gedrag op school</w:t>
            </w:r>
          </w:p>
          <w:p w:rsidRPr="001D621B" w:rsidR="00D81A63" w:rsidP="001D621B" w:rsidRDefault="00D81A63" w14:paraId="60099EF4" w14:textId="77777777">
            <w:pPr>
              <w:numPr>
                <w:ilvl w:val="0"/>
                <w:numId w:val="6"/>
              </w:numPr>
              <w:spacing w:after="0" w:line="240" w:lineRule="auto"/>
              <w:contextualSpacing/>
              <w:rPr>
                <w:rFonts w:ascii="Verdana" w:hAnsi="Verdana"/>
                <w:bCs/>
                <w:sz w:val="20"/>
                <w:szCs w:val="20"/>
              </w:rPr>
            </w:pPr>
            <w:r w:rsidRPr="001D621B">
              <w:rPr>
                <w:rFonts w:ascii="Verdana" w:hAnsi="Verdana"/>
                <w:bCs/>
                <w:sz w:val="20"/>
                <w:szCs w:val="20"/>
              </w:rPr>
              <w:t xml:space="preserve"> docenten kennen hun leerlingen bij naam</w:t>
            </w:r>
          </w:p>
          <w:p w:rsidRPr="001D621B" w:rsidR="00D81A63" w:rsidP="001D621B" w:rsidRDefault="00D81A63" w14:paraId="6C23ECF3" w14:textId="77777777">
            <w:pPr>
              <w:numPr>
                <w:ilvl w:val="0"/>
                <w:numId w:val="6"/>
              </w:numPr>
              <w:spacing w:after="0" w:line="240" w:lineRule="auto"/>
              <w:contextualSpacing/>
              <w:rPr>
                <w:rFonts w:ascii="Verdana" w:hAnsi="Verdana"/>
                <w:bCs/>
                <w:sz w:val="20"/>
                <w:szCs w:val="20"/>
              </w:rPr>
            </w:pPr>
            <w:r w:rsidRPr="001D621B">
              <w:rPr>
                <w:rFonts w:ascii="Verdana" w:hAnsi="Verdana" w:cs="Arial"/>
                <w:bCs/>
                <w:sz w:val="20"/>
                <w:szCs w:val="20"/>
              </w:rPr>
              <w:t>waarin gezamenlijke afspraken zijn gemaakt over de aanpak van gedrag in de klas en in vrije situaties op school staan</w:t>
            </w:r>
          </w:p>
          <w:p w:rsidRPr="001D621B" w:rsidR="00D81A63" w:rsidP="001D621B" w:rsidRDefault="00D81A63" w14:paraId="39461F36" w14:textId="77777777">
            <w:pPr>
              <w:numPr>
                <w:ilvl w:val="0"/>
                <w:numId w:val="6"/>
              </w:numPr>
              <w:spacing w:after="0" w:line="240" w:lineRule="auto"/>
              <w:contextualSpacing/>
              <w:rPr>
                <w:rFonts w:ascii="Verdana" w:hAnsi="Verdana"/>
                <w:bCs/>
                <w:sz w:val="20"/>
                <w:szCs w:val="20"/>
              </w:rPr>
            </w:pPr>
            <w:r w:rsidRPr="001D621B">
              <w:rPr>
                <w:rFonts w:ascii="Verdana" w:hAnsi="Verdana"/>
                <w:bCs/>
                <w:sz w:val="20"/>
                <w:szCs w:val="20"/>
              </w:rPr>
              <w:t>dat periodiek getoetst wordt</w:t>
            </w:r>
          </w:p>
        </w:tc>
      </w:tr>
      <w:tr w:rsidR="00D81A63" w:rsidTr="00D81A63" w14:paraId="68AF1D8F" w14:textId="77777777">
        <w:tc>
          <w:tcPr>
            <w:tcW w:w="9067" w:type="dxa"/>
          </w:tcPr>
          <w:p w:rsidRPr="001D621B" w:rsidR="00D81A63" w:rsidP="001D621B" w:rsidRDefault="00D81A63" w14:paraId="5A9F841D" w14:textId="77777777">
            <w:pPr>
              <w:contextualSpacing/>
              <w:rPr>
                <w:rFonts w:ascii="Verdana" w:hAnsi="Verdana"/>
                <w:bCs/>
                <w:sz w:val="20"/>
                <w:szCs w:val="20"/>
              </w:rPr>
            </w:pPr>
            <w:r w:rsidRPr="001D621B">
              <w:rPr>
                <w:rFonts w:ascii="Verdana" w:hAnsi="Verdana"/>
                <w:bCs/>
                <w:sz w:val="20"/>
                <w:szCs w:val="20"/>
              </w:rPr>
              <w:t>Alle medewerkers van onze school geven signalen over leerlingen door aan de mentor van de leerling</w:t>
            </w:r>
          </w:p>
        </w:tc>
      </w:tr>
      <w:tr w:rsidR="00D81A63" w:rsidTr="00D81A63" w14:paraId="4AF0DE9B" w14:textId="77777777">
        <w:tc>
          <w:tcPr>
            <w:tcW w:w="9067" w:type="dxa"/>
          </w:tcPr>
          <w:p w:rsidRPr="001D621B" w:rsidR="00D81A63" w:rsidP="001D621B" w:rsidRDefault="00D81A63" w14:paraId="210DDAFB" w14:textId="77777777">
            <w:pPr>
              <w:contextualSpacing/>
              <w:rPr>
                <w:rFonts w:ascii="Verdana" w:hAnsi="Verdana"/>
                <w:bCs/>
                <w:sz w:val="20"/>
                <w:szCs w:val="20"/>
              </w:rPr>
            </w:pPr>
            <w:r w:rsidRPr="001D621B">
              <w:rPr>
                <w:rFonts w:ascii="Verdana" w:hAnsi="Verdana"/>
                <w:bCs/>
                <w:sz w:val="20"/>
                <w:szCs w:val="20"/>
              </w:rPr>
              <w:t>Alle medewerkers van onze school geven zorgwekkende signalen over een leerling door aan de ondersteuningscoördinator.</w:t>
            </w:r>
          </w:p>
        </w:tc>
      </w:tr>
      <w:tr w:rsidR="00D81A63" w:rsidTr="00D81A63" w14:paraId="461A234A" w14:textId="77777777">
        <w:tc>
          <w:tcPr>
            <w:tcW w:w="9067" w:type="dxa"/>
          </w:tcPr>
          <w:p w:rsidRPr="001D621B" w:rsidR="00D81A63" w:rsidP="001D621B" w:rsidRDefault="00D81A63" w14:paraId="1598BB20" w14:textId="77777777">
            <w:pPr>
              <w:contextualSpacing/>
              <w:rPr>
                <w:rFonts w:ascii="Verdana" w:hAnsi="Verdana"/>
                <w:bCs/>
                <w:sz w:val="20"/>
                <w:szCs w:val="20"/>
              </w:rPr>
            </w:pPr>
            <w:r w:rsidRPr="001D621B">
              <w:rPr>
                <w:rFonts w:ascii="Verdana" w:hAnsi="Verdana" w:cs="Arial"/>
                <w:bCs/>
                <w:sz w:val="20"/>
                <w:szCs w:val="20"/>
              </w:rPr>
              <w:t>Onze school handelt actief conform een pestprotocol</w:t>
            </w:r>
          </w:p>
        </w:tc>
      </w:tr>
      <w:tr w:rsidR="00D81A63" w:rsidTr="00D81A63" w14:paraId="5D7997F7" w14:textId="77777777">
        <w:tc>
          <w:tcPr>
            <w:tcW w:w="9067" w:type="dxa"/>
          </w:tcPr>
          <w:p w:rsidRPr="001D621B" w:rsidR="00D81A63" w:rsidP="001D621B" w:rsidRDefault="00D81A63" w14:paraId="73C8A0FA" w14:textId="77777777">
            <w:pPr>
              <w:contextualSpacing/>
              <w:rPr>
                <w:rFonts w:ascii="Verdana" w:hAnsi="Verdana" w:cs="Arial"/>
                <w:bCs/>
                <w:sz w:val="20"/>
                <w:szCs w:val="20"/>
              </w:rPr>
            </w:pPr>
            <w:r w:rsidRPr="001D621B">
              <w:rPr>
                <w:rFonts w:ascii="Verdana" w:hAnsi="Verdana" w:cs="Arial"/>
                <w:bCs/>
                <w:sz w:val="20"/>
                <w:szCs w:val="20"/>
              </w:rPr>
              <w:t>Binnen onze school is een gedragscode opgesteld waarin vastgelegd is hoe we met elkaar om horen gaan</w:t>
            </w:r>
          </w:p>
        </w:tc>
      </w:tr>
      <w:tr w:rsidR="00D81A63" w:rsidTr="00D81A63" w14:paraId="5C5BFB95" w14:textId="77777777">
        <w:tc>
          <w:tcPr>
            <w:tcW w:w="9067" w:type="dxa"/>
          </w:tcPr>
          <w:p w:rsidRPr="001D621B" w:rsidR="00D81A63" w:rsidP="001D621B" w:rsidRDefault="00D81A63" w14:paraId="1CC7D80B" w14:textId="77777777">
            <w:pPr>
              <w:contextualSpacing/>
              <w:rPr>
                <w:rFonts w:ascii="Verdana" w:hAnsi="Verdana" w:cs="Arial"/>
                <w:bCs/>
                <w:sz w:val="20"/>
                <w:szCs w:val="20"/>
              </w:rPr>
            </w:pPr>
            <w:r w:rsidRPr="001D621B">
              <w:rPr>
                <w:rFonts w:ascii="Verdana" w:hAnsi="Verdana" w:cs="Arial"/>
                <w:bCs/>
                <w:sz w:val="20"/>
                <w:szCs w:val="20"/>
              </w:rPr>
              <w:t>Een docent kan naast de gezamenlijke gedragsafspraken, maatwerk bieden voor individuele leerlingen</w:t>
            </w:r>
          </w:p>
        </w:tc>
      </w:tr>
      <w:tr w:rsidR="00D81A63" w:rsidTr="00D81A63" w14:paraId="6B2FEF60" w14:textId="77777777">
        <w:tc>
          <w:tcPr>
            <w:tcW w:w="9067" w:type="dxa"/>
          </w:tcPr>
          <w:p w:rsidRPr="001D621B" w:rsidR="00D81A63" w:rsidP="001D621B" w:rsidRDefault="00D81A63" w14:paraId="65C612DF" w14:textId="559098E5">
            <w:pPr>
              <w:contextualSpacing/>
              <w:rPr>
                <w:rFonts w:ascii="Verdana" w:hAnsi="Verdana" w:cs="Arial"/>
                <w:bCs/>
                <w:sz w:val="20"/>
                <w:szCs w:val="20"/>
              </w:rPr>
            </w:pPr>
            <w:r w:rsidRPr="001D621B">
              <w:rPr>
                <w:rFonts w:ascii="Verdana" w:hAnsi="Verdana" w:cs="Arial"/>
                <w:bCs/>
                <w:sz w:val="20"/>
                <w:szCs w:val="20"/>
              </w:rPr>
              <w:t>Op onze school vindt minstens twee keer per jaar leerling-/groepsbespreking plaats (buiten de rapportvergadering om).</w:t>
            </w:r>
          </w:p>
        </w:tc>
      </w:tr>
      <w:tr w:rsidR="00D81A63" w:rsidTr="00D81A63" w14:paraId="71E4E565" w14:textId="77777777">
        <w:tc>
          <w:tcPr>
            <w:tcW w:w="9067" w:type="dxa"/>
          </w:tcPr>
          <w:p w:rsidRPr="001D621B" w:rsidR="00D81A63" w:rsidP="001D621B" w:rsidRDefault="00D81A63" w14:paraId="28FF132A" w14:textId="77777777">
            <w:pPr>
              <w:contextualSpacing/>
              <w:rPr>
                <w:rFonts w:ascii="Verdana" w:hAnsi="Verdana" w:cs="Arial"/>
                <w:bCs/>
                <w:sz w:val="20"/>
                <w:szCs w:val="20"/>
              </w:rPr>
            </w:pPr>
            <w:r w:rsidRPr="001D621B">
              <w:rPr>
                <w:rFonts w:ascii="Verdana" w:hAnsi="Verdana" w:cs="Arial"/>
                <w:bCs/>
                <w:sz w:val="20"/>
                <w:szCs w:val="20"/>
              </w:rPr>
              <w:t>Op onze school is er aanbod voor leerlingen met problemen op het gebied van sociale vaardigheden</w:t>
            </w:r>
          </w:p>
        </w:tc>
      </w:tr>
      <w:tr w:rsidR="00D81A63" w:rsidTr="00D81A63" w14:paraId="41032DB6" w14:textId="77777777">
        <w:tc>
          <w:tcPr>
            <w:tcW w:w="9067" w:type="dxa"/>
          </w:tcPr>
          <w:p w:rsidRPr="001D621B" w:rsidR="00D81A63" w:rsidP="001D621B" w:rsidRDefault="00D81A63" w14:paraId="3BFD54E4" w14:textId="596B7DC7">
            <w:pPr>
              <w:contextualSpacing/>
              <w:rPr>
                <w:rFonts w:ascii="Verdana" w:hAnsi="Verdana" w:cs="Arial"/>
                <w:bCs/>
                <w:sz w:val="20"/>
                <w:szCs w:val="20"/>
              </w:rPr>
            </w:pPr>
            <w:r w:rsidRPr="001D621B">
              <w:rPr>
                <w:rFonts w:ascii="Verdana" w:hAnsi="Verdana" w:cs="Arial"/>
                <w:bCs/>
                <w:sz w:val="20"/>
                <w:szCs w:val="20"/>
              </w:rPr>
              <w:t xml:space="preserve">Op onze school kan de leerling ondersteuning krijgen om faalangst te verminderen of onder controle te krijgen. </w:t>
            </w:r>
          </w:p>
        </w:tc>
      </w:tr>
    </w:tbl>
    <w:p w:rsidR="009F7623" w:rsidP="009F7623" w:rsidRDefault="009F7623" w14:paraId="47BB9455" w14:textId="17DFC249">
      <w:pPr>
        <w:pStyle w:val="Geenafstand"/>
      </w:pPr>
    </w:p>
    <w:tbl>
      <w:tblPr>
        <w:tblStyle w:val="Tabelraster"/>
        <w:tblW w:w="9067" w:type="dxa"/>
        <w:tblLook w:val="04A0" w:firstRow="1" w:lastRow="0" w:firstColumn="1" w:lastColumn="0" w:noHBand="0" w:noVBand="1"/>
      </w:tblPr>
      <w:tblGrid>
        <w:gridCol w:w="9067"/>
      </w:tblGrid>
      <w:tr w:rsidR="00D81A63" w:rsidTr="00D81A63" w14:paraId="551918FE" w14:textId="77777777">
        <w:tc>
          <w:tcPr>
            <w:tcW w:w="9067" w:type="dxa"/>
          </w:tcPr>
          <w:p w:rsidRPr="00B93F24" w:rsidR="00D81A63" w:rsidP="001D621B" w:rsidRDefault="00D81A63" w14:paraId="61644B2D" w14:textId="77777777">
            <w:pPr>
              <w:pStyle w:val="Kop3"/>
              <w:rPr>
                <w:rFonts w:ascii="Verdana" w:hAnsi="Verdana"/>
                <w:sz w:val="20"/>
                <w:szCs w:val="20"/>
              </w:rPr>
            </w:pPr>
            <w:r w:rsidRPr="7754D935">
              <w:rPr>
                <w:rFonts w:ascii="Verdana" w:hAnsi="Verdana"/>
                <w:sz w:val="20"/>
                <w:szCs w:val="20"/>
              </w:rPr>
              <w:t>1.3 Controle van de schoolgang</w:t>
            </w:r>
          </w:p>
        </w:tc>
      </w:tr>
      <w:tr w:rsidR="00D81A63" w:rsidTr="00D81A63" w14:paraId="74CDBFC9" w14:textId="77777777">
        <w:tc>
          <w:tcPr>
            <w:tcW w:w="9067" w:type="dxa"/>
          </w:tcPr>
          <w:p w:rsidRPr="001D621B" w:rsidR="00D81A63" w:rsidP="001D621B" w:rsidRDefault="00D81A63" w14:paraId="3EE0A82F" w14:textId="77777777">
            <w:pPr>
              <w:contextualSpacing/>
              <w:rPr>
                <w:rFonts w:ascii="Verdana" w:hAnsi="Verdana"/>
                <w:bCs/>
                <w:sz w:val="20"/>
                <w:szCs w:val="20"/>
              </w:rPr>
            </w:pPr>
            <w:r w:rsidRPr="001D621B">
              <w:rPr>
                <w:rFonts w:ascii="Verdana" w:hAnsi="Verdana"/>
                <w:bCs/>
                <w:sz w:val="20"/>
                <w:szCs w:val="20"/>
              </w:rPr>
              <w:t>Onze school handelt actief conform een verzuimprotocol</w:t>
            </w:r>
          </w:p>
        </w:tc>
      </w:tr>
      <w:tr w:rsidR="00D81A63" w:rsidTr="00D81A63" w14:paraId="7F736124" w14:textId="77777777">
        <w:tc>
          <w:tcPr>
            <w:tcW w:w="9067" w:type="dxa"/>
          </w:tcPr>
          <w:p w:rsidRPr="001D621B" w:rsidR="00D81A63" w:rsidP="001D621B" w:rsidRDefault="00D81A63" w14:paraId="14436E98" w14:textId="77777777">
            <w:pPr>
              <w:contextualSpacing/>
              <w:rPr>
                <w:rFonts w:ascii="Verdana" w:hAnsi="Verdana"/>
                <w:bCs/>
                <w:sz w:val="20"/>
                <w:szCs w:val="20"/>
              </w:rPr>
            </w:pPr>
            <w:r w:rsidRPr="001D621B">
              <w:rPr>
                <w:rFonts w:ascii="Verdana" w:hAnsi="Verdana"/>
                <w:bCs/>
                <w:sz w:val="20"/>
                <w:szCs w:val="20"/>
              </w:rPr>
              <w:t>Het verzuimprotocol wordt jaarlijks geëvalueerd met de leerplichtambtenaar</w:t>
            </w:r>
          </w:p>
        </w:tc>
      </w:tr>
      <w:tr w:rsidR="00D81A63" w:rsidTr="00D81A63" w14:paraId="1D369D87" w14:textId="77777777">
        <w:tc>
          <w:tcPr>
            <w:tcW w:w="9067" w:type="dxa"/>
          </w:tcPr>
          <w:p w:rsidRPr="001D621B" w:rsidR="00D81A63" w:rsidP="001D621B" w:rsidRDefault="00D81A63" w14:paraId="0862A37C" w14:textId="77777777">
            <w:pPr>
              <w:contextualSpacing/>
              <w:rPr>
                <w:rFonts w:ascii="Verdana" w:hAnsi="Verdana"/>
                <w:bCs/>
                <w:sz w:val="20"/>
                <w:szCs w:val="20"/>
              </w:rPr>
            </w:pPr>
            <w:r w:rsidRPr="001D621B">
              <w:rPr>
                <w:rFonts w:ascii="Verdana" w:hAnsi="Verdana" w:cs="Arial"/>
                <w:bCs/>
                <w:sz w:val="20"/>
                <w:szCs w:val="20"/>
              </w:rPr>
              <w:t>Absenties worden elk lesuur geregistreerd in het leerlingvolgsysteem (LVS)</w:t>
            </w:r>
          </w:p>
        </w:tc>
      </w:tr>
      <w:tr w:rsidR="00D81A63" w:rsidTr="00D81A63" w14:paraId="31CE1789" w14:textId="77777777">
        <w:tc>
          <w:tcPr>
            <w:tcW w:w="9067" w:type="dxa"/>
          </w:tcPr>
          <w:p w:rsidRPr="001D621B" w:rsidR="00D81A63" w:rsidP="001D621B" w:rsidRDefault="00D81A63" w14:paraId="53461424" w14:textId="77777777">
            <w:pPr>
              <w:contextualSpacing/>
              <w:rPr>
                <w:rFonts w:ascii="Verdana" w:hAnsi="Verdana"/>
                <w:bCs/>
                <w:sz w:val="20"/>
                <w:szCs w:val="20"/>
              </w:rPr>
            </w:pPr>
            <w:r w:rsidRPr="001D621B">
              <w:rPr>
                <w:rFonts w:ascii="Verdana" w:hAnsi="Verdana" w:cs="Arial"/>
                <w:bCs/>
                <w:sz w:val="20"/>
                <w:szCs w:val="20"/>
              </w:rPr>
              <w:t xml:space="preserve">Op onze school wordt de absentieregistratie met regelmaat gecontroleerd op zorgwekkend/signaalverzuim </w:t>
            </w:r>
          </w:p>
        </w:tc>
      </w:tr>
      <w:tr w:rsidR="00D81A63" w:rsidTr="00D81A63" w14:paraId="60E59D64" w14:textId="77777777">
        <w:tc>
          <w:tcPr>
            <w:tcW w:w="9067" w:type="dxa"/>
          </w:tcPr>
          <w:p w:rsidRPr="001D621B" w:rsidR="00D81A63" w:rsidP="001D621B" w:rsidRDefault="00D81A63" w14:paraId="4A69A6A7" w14:textId="77777777">
            <w:pPr>
              <w:contextualSpacing/>
              <w:rPr>
                <w:rFonts w:ascii="Verdana" w:hAnsi="Verdana"/>
                <w:bCs/>
                <w:sz w:val="20"/>
                <w:szCs w:val="20"/>
              </w:rPr>
            </w:pPr>
            <w:r w:rsidRPr="001D621B">
              <w:rPr>
                <w:rFonts w:ascii="Verdana" w:hAnsi="Verdana" w:cs="Arial"/>
                <w:bCs/>
                <w:sz w:val="20"/>
                <w:szCs w:val="20"/>
              </w:rPr>
              <w:t>Op onze school wordt bij afwezigheid van een leerling dezelfde dag met de ouders/verzorgers gebeld</w:t>
            </w:r>
          </w:p>
        </w:tc>
      </w:tr>
      <w:tr w:rsidR="00D81A63" w:rsidTr="00D81A63" w14:paraId="58BF8DD7" w14:textId="77777777">
        <w:tc>
          <w:tcPr>
            <w:tcW w:w="9067" w:type="dxa"/>
          </w:tcPr>
          <w:p w:rsidRPr="001D621B" w:rsidR="00D81A63" w:rsidP="001D621B" w:rsidRDefault="00D81A63" w14:paraId="63D3FF3C" w14:textId="77777777">
            <w:pPr>
              <w:contextualSpacing/>
              <w:rPr>
                <w:rFonts w:ascii="Verdana" w:hAnsi="Verdana"/>
                <w:bCs/>
                <w:sz w:val="20"/>
                <w:szCs w:val="20"/>
              </w:rPr>
            </w:pPr>
            <w:r w:rsidRPr="001D621B">
              <w:rPr>
                <w:rFonts w:ascii="Verdana" w:hAnsi="Verdana" w:cs="Arial"/>
                <w:bCs/>
                <w:sz w:val="20"/>
                <w:szCs w:val="20"/>
              </w:rPr>
              <w:t>Onze school signaleert zorgwekkend ziekteverzuim en treedt in gesprek met ouders/verzorgers wanneer dit voorkomt</w:t>
            </w:r>
          </w:p>
        </w:tc>
      </w:tr>
      <w:tr w:rsidR="00D81A63" w:rsidTr="00D81A63" w14:paraId="0596FFC6" w14:textId="77777777">
        <w:tc>
          <w:tcPr>
            <w:tcW w:w="9067" w:type="dxa"/>
          </w:tcPr>
          <w:p w:rsidRPr="001D621B" w:rsidR="00D81A63" w:rsidP="001D621B" w:rsidRDefault="00D81A63" w14:paraId="47B14639" w14:textId="77777777">
            <w:pPr>
              <w:contextualSpacing/>
              <w:rPr>
                <w:rFonts w:ascii="Verdana" w:hAnsi="Verdana" w:cs="Arial"/>
                <w:bCs/>
                <w:sz w:val="20"/>
                <w:szCs w:val="20"/>
              </w:rPr>
            </w:pPr>
            <w:r w:rsidRPr="001D621B">
              <w:rPr>
                <w:rFonts w:ascii="Verdana" w:hAnsi="Verdana" w:cs="Arial"/>
                <w:bCs/>
                <w:sz w:val="20"/>
                <w:szCs w:val="20"/>
              </w:rPr>
              <w:t>De leerling wordt, met toestemming van ouders/verzorgers, besproken in het kernteam zodra er sprake is van zorgwekkend ziekteverzuim</w:t>
            </w:r>
          </w:p>
        </w:tc>
      </w:tr>
      <w:tr w:rsidR="00D81A63" w:rsidTr="00D81A63" w14:paraId="5D666BB8" w14:textId="77777777">
        <w:tc>
          <w:tcPr>
            <w:tcW w:w="9067" w:type="dxa"/>
          </w:tcPr>
          <w:p w:rsidRPr="001D621B" w:rsidR="00D81A63" w:rsidP="001D621B" w:rsidRDefault="00D81A63" w14:paraId="0CDF05B5" w14:textId="77777777">
            <w:pPr>
              <w:contextualSpacing/>
              <w:rPr>
                <w:rFonts w:ascii="Verdana" w:hAnsi="Verdana"/>
                <w:bCs/>
                <w:sz w:val="20"/>
                <w:szCs w:val="20"/>
              </w:rPr>
            </w:pPr>
            <w:r w:rsidRPr="001D621B">
              <w:rPr>
                <w:rFonts w:ascii="Verdana" w:hAnsi="Verdana"/>
                <w:bCs/>
                <w:sz w:val="20"/>
                <w:szCs w:val="20"/>
              </w:rPr>
              <w:t>Op onze school wordt de leerplichtambtenaar ingeschakeld bij vermoedens van ongeoorloofd verzuim</w:t>
            </w:r>
          </w:p>
        </w:tc>
      </w:tr>
      <w:tr w:rsidR="00D81A63" w:rsidTr="00D81A63" w14:paraId="09D90F2C" w14:textId="77777777">
        <w:tc>
          <w:tcPr>
            <w:tcW w:w="9067" w:type="dxa"/>
          </w:tcPr>
          <w:p w:rsidRPr="001D621B" w:rsidR="00D81A63" w:rsidP="001D621B" w:rsidRDefault="00D81A63" w14:paraId="3D3F508E" w14:textId="7A626276">
            <w:pPr>
              <w:contextualSpacing/>
              <w:rPr>
                <w:rFonts w:ascii="Verdana" w:hAnsi="Verdana"/>
                <w:bCs/>
                <w:sz w:val="20"/>
                <w:szCs w:val="20"/>
              </w:rPr>
            </w:pPr>
            <w:r w:rsidRPr="001D621B">
              <w:rPr>
                <w:rFonts w:ascii="Verdana" w:hAnsi="Verdana"/>
                <w:bCs/>
                <w:sz w:val="20"/>
                <w:szCs w:val="20"/>
              </w:rPr>
              <w:t>Op onze school kan een leerling onderwijstijdverkorting/aangepast lesrooster krijgen indien nodig (en verantwoord kan worden naar de inspectie)</w:t>
            </w:r>
          </w:p>
        </w:tc>
      </w:tr>
    </w:tbl>
    <w:p w:rsidR="001D621B" w:rsidP="00E246CD" w:rsidRDefault="001D621B" w14:paraId="6727CB32" w14:textId="77777777"/>
    <w:p w:rsidR="001D621B" w:rsidP="001D621B" w:rsidRDefault="001D621B" w14:paraId="7CAB308D" w14:textId="77777777">
      <w:pPr>
        <w:pStyle w:val="Kop2"/>
        <w:rPr>
          <w:rFonts w:ascii="Verdana" w:hAnsi="Verdana"/>
          <w:b/>
          <w:color w:val="auto"/>
          <w:sz w:val="20"/>
          <w:szCs w:val="20"/>
        </w:rPr>
      </w:pPr>
      <w:r w:rsidRPr="001D621B">
        <w:rPr>
          <w:rFonts w:ascii="Verdana" w:hAnsi="Verdana"/>
          <w:b/>
          <w:color w:val="auto"/>
          <w:sz w:val="20"/>
          <w:szCs w:val="20"/>
        </w:rPr>
        <w:t>2.Aanpassing leersituatie</w:t>
      </w:r>
    </w:p>
    <w:p w:rsidR="001D621B" w:rsidP="001D621B" w:rsidRDefault="001D621B" w14:paraId="4E7286EF" w14:textId="77777777">
      <w:pPr>
        <w:pStyle w:val="Geenafstand"/>
      </w:pPr>
    </w:p>
    <w:tbl>
      <w:tblPr>
        <w:tblStyle w:val="Tabelraster"/>
        <w:tblW w:w="9067" w:type="dxa"/>
        <w:tblLook w:val="04A0" w:firstRow="1" w:lastRow="0" w:firstColumn="1" w:lastColumn="0" w:noHBand="0" w:noVBand="1"/>
      </w:tblPr>
      <w:tblGrid>
        <w:gridCol w:w="9067"/>
      </w:tblGrid>
      <w:tr w:rsidR="00D81A63" w:rsidTr="00D81A63" w14:paraId="7968C83B" w14:textId="77777777">
        <w:tc>
          <w:tcPr>
            <w:tcW w:w="9067" w:type="dxa"/>
          </w:tcPr>
          <w:p w:rsidRPr="00B93F24" w:rsidR="00D81A63" w:rsidP="001D621B" w:rsidRDefault="00D81A63" w14:paraId="1AAF6674" w14:textId="77777777">
            <w:pPr>
              <w:pStyle w:val="Kop3"/>
              <w:rPr>
                <w:rFonts w:ascii="Verdana" w:hAnsi="Verdana"/>
                <w:sz w:val="20"/>
                <w:szCs w:val="20"/>
              </w:rPr>
            </w:pPr>
            <w:r w:rsidRPr="7754D935">
              <w:rPr>
                <w:rFonts w:ascii="Verdana" w:hAnsi="Verdana"/>
                <w:sz w:val="20"/>
                <w:szCs w:val="20"/>
              </w:rPr>
              <w:t xml:space="preserve">2.1 Didactisch-klimaat </w:t>
            </w:r>
          </w:p>
        </w:tc>
      </w:tr>
      <w:tr w:rsidR="00D81A63" w:rsidTr="00D81A63" w14:paraId="4DD9F92C" w14:textId="77777777">
        <w:tc>
          <w:tcPr>
            <w:tcW w:w="9067" w:type="dxa"/>
          </w:tcPr>
          <w:p w:rsidRPr="001D621B" w:rsidR="00D81A63" w:rsidP="001D621B" w:rsidRDefault="00D81A63" w14:paraId="43D66C3B" w14:textId="77777777">
            <w:pPr>
              <w:contextualSpacing/>
              <w:rPr>
                <w:rFonts w:ascii="Verdana" w:hAnsi="Verdana" w:cs="Arial"/>
                <w:bCs/>
                <w:sz w:val="20"/>
                <w:szCs w:val="20"/>
              </w:rPr>
            </w:pPr>
            <w:r w:rsidRPr="001D621B">
              <w:rPr>
                <w:rFonts w:ascii="Verdana" w:hAnsi="Verdana" w:cs="Arial"/>
                <w:bCs/>
                <w:sz w:val="20"/>
                <w:szCs w:val="20"/>
              </w:rPr>
              <w:t>De lessen op onze school hebben een vaste, voor de leerling inzichtelijke structuur</w:t>
            </w:r>
          </w:p>
        </w:tc>
      </w:tr>
      <w:tr w:rsidR="00D81A63" w:rsidTr="00D81A63" w14:paraId="15002224" w14:textId="77777777">
        <w:tc>
          <w:tcPr>
            <w:tcW w:w="9067" w:type="dxa"/>
          </w:tcPr>
          <w:p w:rsidRPr="001D621B" w:rsidR="00D81A63" w:rsidP="001D621B" w:rsidRDefault="00D81A63" w14:paraId="3E38ED45" w14:textId="1BB53ACB">
            <w:pPr>
              <w:contextualSpacing/>
              <w:rPr>
                <w:rFonts w:ascii="Verdana" w:hAnsi="Verdana" w:cs="Arial"/>
                <w:bCs/>
                <w:sz w:val="20"/>
                <w:szCs w:val="20"/>
              </w:rPr>
            </w:pPr>
            <w:r w:rsidRPr="001D621B">
              <w:rPr>
                <w:rFonts w:ascii="Verdana" w:hAnsi="Verdana" w:cs="Arial"/>
                <w:bCs/>
                <w:sz w:val="20"/>
                <w:szCs w:val="20"/>
              </w:rPr>
              <w:t>Op onze school ontvangen de leerlingen les in studievaardigheden.</w:t>
            </w:r>
          </w:p>
        </w:tc>
      </w:tr>
    </w:tbl>
    <w:p w:rsidR="001D621B" w:rsidP="001D621B" w:rsidRDefault="001D621B" w14:paraId="412A8729" w14:textId="2E646538">
      <w:pPr>
        <w:pStyle w:val="Geenafstand"/>
      </w:pPr>
    </w:p>
    <w:p w:rsidR="00D01300" w:rsidP="001D621B" w:rsidRDefault="00D01300" w14:paraId="1CE2A442" w14:textId="77777777">
      <w:pPr>
        <w:pStyle w:val="Geenafstand"/>
      </w:pPr>
      <w:bookmarkStart w:name="_Hlk138061819" w:id="9"/>
      <w:r>
        <w:t>Basis:</w:t>
      </w:r>
    </w:p>
    <w:p w:rsidRPr="00F0527F" w:rsidR="00D01300" w:rsidP="001D621B" w:rsidRDefault="00D01300" w14:paraId="5C8BE631" w14:textId="3EBEF98A">
      <w:pPr>
        <w:pStyle w:val="Geenafstand"/>
      </w:pPr>
      <w:r>
        <w:t xml:space="preserve">Voor alle leerlingen in klas 1 wordt in de </w:t>
      </w:r>
      <w:proofErr w:type="spellStart"/>
      <w:r>
        <w:t>mentorles</w:t>
      </w:r>
      <w:proofErr w:type="spellEnd"/>
      <w:r>
        <w:t xml:space="preserve"> aandacht besteed aan studievaardigheden.</w:t>
      </w:r>
      <w:r w:rsidR="00F0527F">
        <w:t xml:space="preserve"> </w:t>
      </w:r>
    </w:p>
    <w:p w:rsidR="00D01300" w:rsidP="001D621B" w:rsidRDefault="00D01300" w14:paraId="5E54EC40" w14:textId="77777777">
      <w:pPr>
        <w:pStyle w:val="Geenafstand"/>
      </w:pPr>
      <w:r>
        <w:t>Extra:</w:t>
      </w:r>
    </w:p>
    <w:p w:rsidR="00540CB7" w:rsidP="001D621B" w:rsidRDefault="00D01300" w14:paraId="6F50CBED" w14:textId="77777777">
      <w:pPr>
        <w:pStyle w:val="Geenafstand"/>
      </w:pPr>
      <w:r>
        <w:t>Voor leerlingen voor wie deze lessen niet voldoende zijn kan er voor een korte periode individueel of in een klein groepje* extra aandacht worden be</w:t>
      </w:r>
      <w:r w:rsidR="00540CB7">
        <w:t>steed aan studievaardigheden.</w:t>
      </w:r>
    </w:p>
    <w:bookmarkEnd w:id="9"/>
    <w:p w:rsidR="00D01300" w:rsidP="001D621B" w:rsidRDefault="00540CB7" w14:paraId="126859BE" w14:textId="09AC3957">
      <w:pPr>
        <w:pStyle w:val="Geenafstand"/>
      </w:pPr>
      <w:r>
        <w:t xml:space="preserve"> *A</w:t>
      </w:r>
      <w:r w:rsidR="00D01300">
        <w:t>fhankelijk van het aantal leerlingen voor wie dit nodig is.</w:t>
      </w:r>
    </w:p>
    <w:p w:rsidR="00D01300" w:rsidP="001D621B" w:rsidRDefault="00D01300" w14:paraId="0D0DF421" w14:textId="4FC16185">
      <w:pPr>
        <w:pStyle w:val="Geenafstand"/>
      </w:pPr>
    </w:p>
    <w:tbl>
      <w:tblPr>
        <w:tblStyle w:val="Tabelraster"/>
        <w:tblW w:w="9212" w:type="dxa"/>
        <w:tblLook w:val="04A0" w:firstRow="1" w:lastRow="0" w:firstColumn="1" w:lastColumn="0" w:noHBand="0" w:noVBand="1"/>
      </w:tblPr>
      <w:tblGrid>
        <w:gridCol w:w="9212"/>
      </w:tblGrid>
      <w:tr w:rsidR="00B33450" w:rsidTr="4C1F2F0A" w14:paraId="249A5065" w14:textId="77777777">
        <w:tc>
          <w:tcPr>
            <w:tcW w:w="9212" w:type="dxa"/>
            <w:tcMar/>
          </w:tcPr>
          <w:p w:rsidR="00B33450" w:rsidP="00B33450" w:rsidRDefault="00B33450" w14:paraId="2963C515" w14:textId="00B6BD03">
            <w:pPr>
              <w:pStyle w:val="Geenafstand"/>
            </w:pPr>
            <w:r w:rsidRPr="7754D935">
              <w:rPr>
                <w:rStyle w:val="Kop3Char"/>
                <w:rFonts w:ascii="Verdana" w:hAnsi="Verdana" w:eastAsiaTheme="minorEastAsia"/>
                <w:sz w:val="20"/>
                <w:szCs w:val="20"/>
              </w:rPr>
              <w:t>2.2 Ondersteuning bij huiswerk</w:t>
            </w:r>
            <w:r w:rsidRPr="7754D935">
              <w:rPr>
                <w:rFonts w:ascii="Verdana" w:hAnsi="Verdana"/>
                <w:sz w:val="20"/>
                <w:szCs w:val="20"/>
              </w:rPr>
              <w:t xml:space="preserve"> </w:t>
            </w:r>
            <w:r>
              <w:br/>
            </w:r>
            <w:r w:rsidRPr="7754D935">
              <w:rPr>
                <w:rFonts w:ascii="Verdana" w:hAnsi="Verdana"/>
                <w:sz w:val="20"/>
                <w:szCs w:val="20"/>
              </w:rPr>
              <w:t>(afhankelijk van de uitstroombestemming)</w:t>
            </w:r>
          </w:p>
        </w:tc>
      </w:tr>
      <w:tr w:rsidR="00B33450" w:rsidTr="4C1F2F0A" w14:paraId="7018B232" w14:textId="77777777">
        <w:tc>
          <w:tcPr>
            <w:tcW w:w="9212" w:type="dxa"/>
            <w:tcMar/>
          </w:tcPr>
          <w:p w:rsidR="00B33450" w:rsidP="00B33450" w:rsidRDefault="00B33450" w14:paraId="6EAF69E1" w14:textId="248873C3">
            <w:pPr>
              <w:pStyle w:val="Geenafstand"/>
            </w:pPr>
            <w:r w:rsidRPr="7754D935">
              <w:rPr>
                <w:rFonts w:ascii="Verdana" w:hAnsi="Verdana" w:cs="Arial"/>
                <w:sz w:val="20"/>
                <w:szCs w:val="20"/>
              </w:rPr>
              <w:t xml:space="preserve">Op onze school kan de leerling wekelijks ondersteuning krijgen bij het gebruik van de agenda </w:t>
            </w:r>
          </w:p>
        </w:tc>
      </w:tr>
      <w:tr w:rsidR="00B33450" w:rsidTr="4C1F2F0A" w14:paraId="0790212D" w14:textId="77777777">
        <w:tc>
          <w:tcPr>
            <w:tcW w:w="9212" w:type="dxa"/>
            <w:tcMar/>
          </w:tcPr>
          <w:p w:rsidR="00B33450" w:rsidP="00B33450" w:rsidRDefault="00B33450" w14:paraId="29DC97F0" w14:textId="5BC4FF8D">
            <w:pPr>
              <w:pStyle w:val="Geenafstand"/>
            </w:pPr>
            <w:r w:rsidRPr="7754D935">
              <w:rPr>
                <w:rFonts w:ascii="Verdana" w:hAnsi="Verdana" w:cs="Arial"/>
                <w:sz w:val="20"/>
                <w:szCs w:val="20"/>
              </w:rPr>
              <w:t xml:space="preserve">Op onze school kan de leerling wekelijks ondersteuning krijgen bij het plannen van het huiswerk </w:t>
            </w:r>
          </w:p>
        </w:tc>
      </w:tr>
      <w:tr w:rsidR="00B33450" w:rsidTr="4C1F2F0A" w14:paraId="49787E1F" w14:textId="77777777">
        <w:tc>
          <w:tcPr>
            <w:tcW w:w="9212" w:type="dxa"/>
            <w:tcMar/>
          </w:tcPr>
          <w:p w:rsidR="00B33450" w:rsidP="00B33450" w:rsidRDefault="00B33450" w14:paraId="19E86379" w14:textId="2F8C9F90">
            <w:pPr>
              <w:pStyle w:val="Geenafstand"/>
            </w:pPr>
            <w:r w:rsidRPr="7754D935">
              <w:rPr>
                <w:rFonts w:ascii="Verdana" w:hAnsi="Verdana" w:cs="Arial"/>
                <w:sz w:val="20"/>
                <w:szCs w:val="20"/>
              </w:rPr>
              <w:t>Op onze school kan de mentor, indien afgesproken, contact met ouders onderhouden over het huiswerk</w:t>
            </w:r>
          </w:p>
        </w:tc>
      </w:tr>
      <w:tr w:rsidR="00B33450" w:rsidTr="4C1F2F0A" w14:paraId="2E7C986A" w14:textId="77777777">
        <w:tc>
          <w:tcPr>
            <w:tcW w:w="9212" w:type="dxa"/>
            <w:tcMar/>
          </w:tcPr>
          <w:p w:rsidR="00B33450" w:rsidP="00B33450" w:rsidRDefault="00B33450" w14:paraId="4FF41F0E" w14:textId="40D21AE6">
            <w:pPr>
              <w:pStyle w:val="Geenafstand"/>
            </w:pPr>
            <w:r w:rsidRPr="7754D935">
              <w:rPr>
                <w:rFonts w:ascii="Verdana" w:hAnsi="Verdana" w:cs="Arial"/>
                <w:sz w:val="20"/>
                <w:szCs w:val="20"/>
              </w:rPr>
              <w:t>Indien afgesproken is er voor de leerling de mogelijkheid om individueel de dag voor- en na te bespreken.</w:t>
            </w:r>
          </w:p>
        </w:tc>
      </w:tr>
      <w:tr w:rsidR="00B33450" w:rsidTr="4C1F2F0A" w14:paraId="19C06B90" w14:textId="77777777">
        <w:tc>
          <w:tcPr>
            <w:tcW w:w="9212" w:type="dxa"/>
            <w:tcMar/>
          </w:tcPr>
          <w:p w:rsidR="00B33450" w:rsidP="00B33450" w:rsidRDefault="00B33450" w14:paraId="499E1355" w14:textId="575EBD40">
            <w:pPr>
              <w:pStyle w:val="Geenafstand"/>
            </w:pPr>
            <w:r w:rsidRPr="7754D935">
              <w:rPr>
                <w:rFonts w:ascii="Verdana" w:hAnsi="Verdana" w:cs="Arial"/>
                <w:sz w:val="20"/>
                <w:szCs w:val="20"/>
              </w:rPr>
              <w:t>De leerlingen kunnen hun huiswerk maken op school</w:t>
            </w:r>
          </w:p>
        </w:tc>
      </w:tr>
      <w:tr w:rsidR="00B33450" w:rsidTr="4C1F2F0A" w14:paraId="2A66D79B" w14:textId="77777777">
        <w:tc>
          <w:tcPr>
            <w:tcW w:w="9212" w:type="dxa"/>
            <w:tcMar/>
          </w:tcPr>
          <w:p w:rsidR="00B33450" w:rsidP="00B33450" w:rsidRDefault="00B33450" w14:paraId="6FFDF4F1" w14:textId="688F15F7">
            <w:pPr>
              <w:pStyle w:val="Geenafstand"/>
            </w:pPr>
            <w:r w:rsidRPr="7754D935">
              <w:rPr>
                <w:rFonts w:ascii="Verdana" w:hAnsi="Verdana" w:cs="Arial"/>
                <w:sz w:val="20"/>
                <w:szCs w:val="20"/>
              </w:rPr>
              <w:t>De leerlingen kunnen in klas 1 en 2 onder didactisch toezicht hun huiswerk maken op school</w:t>
            </w:r>
          </w:p>
        </w:tc>
      </w:tr>
      <w:tr w:rsidR="00B33450" w:rsidTr="4C1F2F0A" w14:paraId="719162A1" w14:textId="77777777">
        <w:tc>
          <w:tcPr>
            <w:tcW w:w="9212" w:type="dxa"/>
            <w:tcMar/>
          </w:tcPr>
          <w:p w:rsidR="00B33450" w:rsidP="00B33450" w:rsidRDefault="00B33450" w14:paraId="3B6AF6CC" w14:textId="544A9D24">
            <w:pPr>
              <w:pStyle w:val="Geenafstand"/>
            </w:pPr>
            <w:r w:rsidRPr="7754D935">
              <w:rPr>
                <w:rFonts w:ascii="Verdana" w:hAnsi="Verdana" w:cs="Arial"/>
                <w:sz w:val="20"/>
                <w:szCs w:val="20"/>
              </w:rPr>
              <w:t>Op onze school is de opbouw en onderwerp van de les voor de leerling zichtbaar (op het bord)</w:t>
            </w:r>
          </w:p>
        </w:tc>
      </w:tr>
      <w:tr w:rsidR="00B33450" w:rsidTr="4C1F2F0A" w14:paraId="177CFC00" w14:textId="77777777">
        <w:tc>
          <w:tcPr>
            <w:tcW w:w="9212" w:type="dxa"/>
            <w:tcMar/>
          </w:tcPr>
          <w:p w:rsidRPr="7754D935" w:rsidR="00B33450" w:rsidP="00B33450" w:rsidRDefault="00B33450" w14:paraId="1A79972F" w14:textId="2C7C9AF0">
            <w:pPr>
              <w:pStyle w:val="Geenafstand"/>
              <w:rPr>
                <w:rFonts w:ascii="Verdana" w:hAnsi="Verdana" w:cs="Arial"/>
                <w:sz w:val="20"/>
                <w:szCs w:val="20"/>
              </w:rPr>
            </w:pPr>
            <w:r w:rsidRPr="4C1F2F0A" w:rsidR="00B33450">
              <w:rPr>
                <w:rFonts w:ascii="Verdana" w:hAnsi="Verdana" w:cs="Arial"/>
                <w:sz w:val="20"/>
                <w:szCs w:val="20"/>
              </w:rPr>
              <w:t>Indien</w:t>
            </w:r>
            <w:r w:rsidRPr="4C1F2F0A" w:rsidR="00B33450">
              <w:rPr>
                <w:rFonts w:ascii="Verdana" w:hAnsi="Verdana" w:cs="Arial"/>
                <w:sz w:val="20"/>
                <w:szCs w:val="20"/>
              </w:rPr>
              <w:t xml:space="preserve"> er sprake is van huiswerk </w:t>
            </w:r>
            <w:r w:rsidRPr="4C1F2F0A" w:rsidR="4841BBB0">
              <w:rPr>
                <w:rFonts w:ascii="Verdana" w:hAnsi="Verdana" w:cs="Arial"/>
                <w:sz w:val="20"/>
                <w:szCs w:val="20"/>
              </w:rPr>
              <w:t>is dit genoteerd in SOM</w:t>
            </w:r>
            <w:r w:rsidRPr="4C1F2F0A" w:rsidR="00B33450">
              <w:rPr>
                <w:rFonts w:ascii="Verdana" w:hAnsi="Verdana" w:cs="Arial"/>
                <w:sz w:val="20"/>
                <w:szCs w:val="20"/>
              </w:rPr>
              <w:t xml:space="preserve"> </w:t>
            </w:r>
          </w:p>
        </w:tc>
      </w:tr>
      <w:tr w:rsidR="00B33450" w:rsidTr="4C1F2F0A" w14:paraId="3C5E6DE6" w14:textId="77777777">
        <w:tc>
          <w:tcPr>
            <w:tcW w:w="9212" w:type="dxa"/>
            <w:tcMar/>
          </w:tcPr>
          <w:p w:rsidRPr="7754D935" w:rsidR="00B33450" w:rsidP="00B33450" w:rsidRDefault="00B33450" w14:paraId="17B8B3EF" w14:textId="0DAAE381">
            <w:pPr>
              <w:pStyle w:val="Geenafstand"/>
              <w:rPr>
                <w:rFonts w:ascii="Verdana" w:hAnsi="Verdana" w:cs="Arial"/>
                <w:sz w:val="20"/>
                <w:szCs w:val="20"/>
              </w:rPr>
            </w:pPr>
            <w:r w:rsidRPr="7754D935">
              <w:rPr>
                <w:rFonts w:ascii="Verdana" w:hAnsi="Verdana" w:cs="Arial"/>
                <w:sz w:val="20"/>
                <w:szCs w:val="20"/>
              </w:rPr>
              <w:t>Indien er sprake is van huiswerk heeft elke docent aandacht voor het gemaakte en geleerde huiswerk van de leerling</w:t>
            </w:r>
          </w:p>
        </w:tc>
      </w:tr>
      <w:tr w:rsidR="00B33450" w:rsidTr="4C1F2F0A" w14:paraId="67E85EE0" w14:textId="77777777">
        <w:tc>
          <w:tcPr>
            <w:tcW w:w="9212" w:type="dxa"/>
            <w:tcMar/>
          </w:tcPr>
          <w:p w:rsidRPr="7754D935" w:rsidR="00B33450" w:rsidP="00B33450" w:rsidRDefault="00B33450" w14:paraId="5F74E4FE" w14:textId="01E96014">
            <w:pPr>
              <w:pStyle w:val="Geenafstand"/>
              <w:rPr>
                <w:rFonts w:ascii="Verdana" w:hAnsi="Verdana" w:cs="Arial"/>
                <w:sz w:val="20"/>
                <w:szCs w:val="20"/>
              </w:rPr>
            </w:pPr>
            <w:r w:rsidRPr="7754D935">
              <w:rPr>
                <w:rFonts w:ascii="Verdana" w:hAnsi="Verdana" w:cs="Arial"/>
                <w:sz w:val="20"/>
                <w:szCs w:val="20"/>
              </w:rPr>
              <w:t>Indien er sprake is van huiswerk is het opgegeven huiswerk inzichtelijk voor ouders</w:t>
            </w:r>
          </w:p>
        </w:tc>
      </w:tr>
    </w:tbl>
    <w:p w:rsidR="00B33450" w:rsidP="001D621B" w:rsidRDefault="00B33450" w14:paraId="48C6FBCA" w14:textId="77777777">
      <w:pPr>
        <w:pStyle w:val="Geenafstand"/>
      </w:pPr>
    </w:p>
    <w:p w:rsidR="00853993" w:rsidP="001D621B" w:rsidRDefault="00990E26" w14:paraId="178FFFB2" w14:textId="2517CA5B">
      <w:pPr>
        <w:pStyle w:val="Geenafstand"/>
        <w:rPr>
          <w:rFonts w:ascii="Verdana" w:hAnsi="Verdana"/>
          <w:b/>
          <w:sz w:val="20"/>
          <w:szCs w:val="20"/>
        </w:rPr>
      </w:pPr>
      <w:r w:rsidRPr="00990E26">
        <w:rPr>
          <w:rFonts w:ascii="Verdana" w:hAnsi="Verdana"/>
          <w:b/>
          <w:sz w:val="20"/>
          <w:szCs w:val="20"/>
        </w:rPr>
        <w:t>3.Aanpassingen lesmaterialen/lesinstructie</w:t>
      </w:r>
    </w:p>
    <w:p w:rsidR="00990E26" w:rsidP="001D621B" w:rsidRDefault="00990E26" w14:paraId="1CBAC08E" w14:textId="77777777">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D81A63" w14:paraId="76BA5C31" w14:textId="77777777">
        <w:tc>
          <w:tcPr>
            <w:tcW w:w="9067" w:type="dxa"/>
          </w:tcPr>
          <w:p w:rsidRPr="00F31A7C" w:rsidR="00D81A63" w:rsidP="00990E26" w:rsidRDefault="00D81A63" w14:paraId="49A0A0B5" w14:textId="072B94D4">
            <w:pPr>
              <w:pStyle w:val="Geenafstand"/>
              <w:rPr>
                <w:rFonts w:ascii="Verdana" w:hAnsi="Verdana"/>
                <w:b/>
                <w:sz w:val="20"/>
                <w:szCs w:val="20"/>
              </w:rPr>
            </w:pPr>
            <w:r w:rsidRPr="00F31A7C">
              <w:rPr>
                <w:rFonts w:ascii="Verdana" w:hAnsi="Verdana"/>
                <w:b/>
                <w:sz w:val="20"/>
                <w:szCs w:val="20"/>
              </w:rPr>
              <w:t xml:space="preserve">3.1 Instructie </w:t>
            </w:r>
          </w:p>
        </w:tc>
      </w:tr>
      <w:tr w:rsidR="00D81A63" w:rsidTr="00D81A63" w14:paraId="3E19B3C0" w14:textId="77777777">
        <w:tc>
          <w:tcPr>
            <w:tcW w:w="9067" w:type="dxa"/>
          </w:tcPr>
          <w:p w:rsidR="00D81A63" w:rsidP="00990E26" w:rsidRDefault="00D81A63" w14:paraId="2E245F26" w14:textId="2DF94E40">
            <w:pPr>
              <w:pStyle w:val="Geenafstand"/>
              <w:rPr>
                <w:rFonts w:ascii="Verdana" w:hAnsi="Verdana"/>
                <w:sz w:val="20"/>
                <w:szCs w:val="20"/>
              </w:rPr>
            </w:pPr>
            <w:r w:rsidRPr="7754D935">
              <w:rPr>
                <w:rFonts w:ascii="Verdana" w:hAnsi="Verdana"/>
                <w:sz w:val="20"/>
                <w:szCs w:val="20"/>
              </w:rPr>
              <w:t>Op onze school is er mogelijk tot verlengde instructie binnen de les</w:t>
            </w:r>
          </w:p>
        </w:tc>
      </w:tr>
      <w:tr w:rsidR="00D81A63" w:rsidTr="00D81A63" w14:paraId="4FD831A6" w14:textId="77777777">
        <w:tc>
          <w:tcPr>
            <w:tcW w:w="9067" w:type="dxa"/>
          </w:tcPr>
          <w:p w:rsidR="00D81A63" w:rsidP="00990E26" w:rsidRDefault="00D81A63" w14:paraId="25BA32B0" w14:textId="503BC0CB">
            <w:pPr>
              <w:pStyle w:val="Geenafstand"/>
              <w:rPr>
                <w:rFonts w:ascii="Verdana" w:hAnsi="Verdana"/>
                <w:sz w:val="20"/>
                <w:szCs w:val="20"/>
              </w:rPr>
            </w:pPr>
            <w:r w:rsidRPr="7754D935">
              <w:rPr>
                <w:rFonts w:ascii="Verdana" w:hAnsi="Verdana" w:cs="Arial"/>
                <w:sz w:val="20"/>
                <w:szCs w:val="20"/>
              </w:rPr>
              <w:t xml:space="preserve">Op onze school </w:t>
            </w:r>
            <w:r w:rsidRPr="7754D935">
              <w:rPr>
                <w:rFonts w:ascii="Verdana" w:hAnsi="Verdana"/>
                <w:sz w:val="20"/>
                <w:szCs w:val="20"/>
              </w:rPr>
              <w:t>is er de mogelijkheid tot herhaalde instructie</w:t>
            </w:r>
          </w:p>
        </w:tc>
      </w:tr>
      <w:tr w:rsidR="00D81A63" w:rsidTr="00D81A63" w14:paraId="117D3FBE" w14:textId="77777777">
        <w:tc>
          <w:tcPr>
            <w:tcW w:w="9067" w:type="dxa"/>
          </w:tcPr>
          <w:p w:rsidR="00D81A63" w:rsidP="00990E26" w:rsidRDefault="00D81A63" w14:paraId="2A33120F" w14:textId="1BB90EA3">
            <w:pPr>
              <w:pStyle w:val="Geenafstand"/>
              <w:rPr>
                <w:rFonts w:ascii="Verdana" w:hAnsi="Verdana"/>
                <w:sz w:val="20"/>
                <w:szCs w:val="20"/>
              </w:rPr>
            </w:pPr>
            <w:r w:rsidRPr="7754D935">
              <w:rPr>
                <w:rFonts w:ascii="Verdana" w:hAnsi="Verdana" w:cs="Arial"/>
                <w:sz w:val="20"/>
                <w:szCs w:val="20"/>
              </w:rPr>
              <w:t>Op onze school kunnen i</w:t>
            </w:r>
            <w:r w:rsidRPr="7754D935">
              <w:rPr>
                <w:rFonts w:ascii="Verdana" w:hAnsi="Verdana"/>
                <w:sz w:val="20"/>
                <w:szCs w:val="20"/>
              </w:rPr>
              <w:t>nstructies visueel ondersteund worden</w:t>
            </w:r>
          </w:p>
        </w:tc>
      </w:tr>
    </w:tbl>
    <w:p w:rsidRPr="00990E26" w:rsidR="00990E26" w:rsidP="001D621B" w:rsidRDefault="00990E26" w14:paraId="16FAC001" w14:textId="77777777">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D81A63" w14:paraId="24B113FB" w14:textId="77777777">
        <w:tc>
          <w:tcPr>
            <w:tcW w:w="9067" w:type="dxa"/>
          </w:tcPr>
          <w:p w:rsidRPr="00D81A63" w:rsidR="00D81A63" w:rsidP="00D81A63" w:rsidRDefault="00D81A63" w14:paraId="449EBF81" w14:textId="77777777">
            <w:pPr>
              <w:pStyle w:val="Geenafstand"/>
              <w:rPr>
                <w:rFonts w:ascii="Verdana" w:hAnsi="Verdana"/>
                <w:b/>
                <w:sz w:val="20"/>
                <w:szCs w:val="20"/>
              </w:rPr>
            </w:pPr>
            <w:r w:rsidRPr="00D81A63">
              <w:rPr>
                <w:rFonts w:ascii="Verdana" w:hAnsi="Verdana"/>
                <w:b/>
                <w:sz w:val="20"/>
                <w:szCs w:val="20"/>
              </w:rPr>
              <w:t>3.2 Leerachterstanden</w:t>
            </w:r>
          </w:p>
          <w:p w:rsidRPr="00D81A63" w:rsidR="00D81A63" w:rsidP="00D81A63" w:rsidRDefault="00D81A63" w14:paraId="455A2AD4" w14:textId="19259F6B">
            <w:pPr>
              <w:pStyle w:val="Geenafstand"/>
              <w:rPr>
                <w:rFonts w:ascii="Verdana" w:hAnsi="Verdana"/>
                <w:sz w:val="20"/>
                <w:szCs w:val="20"/>
              </w:rPr>
            </w:pPr>
            <w:r w:rsidRPr="00D81A63">
              <w:rPr>
                <w:rFonts w:ascii="Verdana" w:hAnsi="Verdana"/>
                <w:sz w:val="20"/>
                <w:szCs w:val="20"/>
              </w:rPr>
              <w:t>(achterstanden die niet correleren met cognitieve vaardigheden)</w:t>
            </w:r>
          </w:p>
        </w:tc>
      </w:tr>
      <w:tr w:rsidR="00D81A63" w:rsidTr="00D81A63" w14:paraId="03FCC904" w14:textId="77777777">
        <w:tc>
          <w:tcPr>
            <w:tcW w:w="9067" w:type="dxa"/>
          </w:tcPr>
          <w:p w:rsidRPr="00D81A63" w:rsidR="00D81A63" w:rsidP="00D81A63" w:rsidRDefault="00D81A63" w14:paraId="280079A2" w14:textId="53618065">
            <w:pPr>
              <w:pStyle w:val="Geenafstand"/>
              <w:rPr>
                <w:rFonts w:ascii="Verdana" w:hAnsi="Verdana"/>
                <w:sz w:val="20"/>
                <w:szCs w:val="20"/>
              </w:rPr>
            </w:pPr>
            <w:r w:rsidRPr="00D81A63">
              <w:rPr>
                <w:rFonts w:ascii="Verdana" w:hAnsi="Verdana"/>
                <w:sz w:val="20"/>
                <w:szCs w:val="20"/>
              </w:rPr>
              <w:t>Op onze school is het mogelijk om kortdurende ondersteuning te krijgen bij het inhalen van leerachterstanden</w:t>
            </w:r>
          </w:p>
        </w:tc>
      </w:tr>
      <w:tr w:rsidR="00D81A63" w:rsidTr="00D81A63" w14:paraId="38DEBAE0" w14:textId="77777777">
        <w:tc>
          <w:tcPr>
            <w:tcW w:w="9067" w:type="dxa"/>
          </w:tcPr>
          <w:p w:rsidRPr="00D81A63" w:rsidR="00D81A63" w:rsidP="00D81A63" w:rsidRDefault="00D81A63" w14:paraId="612BED91" w14:textId="5E878931">
            <w:pPr>
              <w:pStyle w:val="Geenafstand"/>
              <w:rPr>
                <w:rFonts w:ascii="Verdana" w:hAnsi="Verdana"/>
                <w:sz w:val="20"/>
                <w:szCs w:val="20"/>
              </w:rPr>
            </w:pPr>
            <w:r w:rsidRPr="00D81A63">
              <w:rPr>
                <w:rFonts w:ascii="Verdana" w:hAnsi="Verdana"/>
                <w:sz w:val="20"/>
                <w:szCs w:val="20"/>
              </w:rPr>
              <w:t>Op onze school kunnen leerlingen met een taalachterstand tijdelijk extra ondersteuning krijgen</w:t>
            </w:r>
          </w:p>
        </w:tc>
      </w:tr>
      <w:tr w:rsidR="00D81A63" w:rsidTr="00D81A63" w14:paraId="01761FB5" w14:textId="77777777">
        <w:tc>
          <w:tcPr>
            <w:tcW w:w="9067" w:type="dxa"/>
          </w:tcPr>
          <w:p w:rsidRPr="00D81A63" w:rsidR="00D81A63" w:rsidP="00D81A63" w:rsidRDefault="00D81A63" w14:paraId="57327724" w14:textId="10A7093A">
            <w:pPr>
              <w:pStyle w:val="Geenafstand"/>
              <w:rPr>
                <w:rFonts w:ascii="Verdana" w:hAnsi="Verdana"/>
                <w:sz w:val="20"/>
                <w:szCs w:val="20"/>
              </w:rPr>
            </w:pPr>
            <w:r w:rsidRPr="00D81A63">
              <w:rPr>
                <w:rFonts w:ascii="Verdana" w:hAnsi="Verdana"/>
                <w:sz w:val="20"/>
                <w:szCs w:val="20"/>
              </w:rPr>
              <w:t>Op onze school kunnen leerlingen met een achterstand in rekenen tijdelijk extra ondersteuning krijgen</w:t>
            </w:r>
          </w:p>
        </w:tc>
      </w:tr>
      <w:tr w:rsidR="00D81A63" w:rsidTr="00D81A63" w14:paraId="691A9CEC" w14:textId="77777777">
        <w:tc>
          <w:tcPr>
            <w:tcW w:w="9067" w:type="dxa"/>
          </w:tcPr>
          <w:p w:rsidRPr="00D81A63" w:rsidR="00D81A63" w:rsidP="00D81A63" w:rsidRDefault="00D81A63" w14:paraId="7C2FE766" w14:textId="047640F4">
            <w:pPr>
              <w:pStyle w:val="Geenafstand"/>
              <w:rPr>
                <w:rFonts w:ascii="Verdana" w:hAnsi="Verdana"/>
                <w:sz w:val="20"/>
                <w:szCs w:val="20"/>
              </w:rPr>
            </w:pPr>
            <w:r w:rsidRPr="00D81A63">
              <w:rPr>
                <w:rFonts w:ascii="Verdana" w:hAnsi="Verdana" w:cs="Arial"/>
                <w:sz w:val="20"/>
                <w:szCs w:val="20"/>
              </w:rPr>
              <w:t xml:space="preserve">Op onze school </w:t>
            </w:r>
            <w:r w:rsidRPr="00D81A63">
              <w:rPr>
                <w:rFonts w:ascii="Verdana" w:hAnsi="Verdana"/>
                <w:sz w:val="20"/>
                <w:szCs w:val="20"/>
              </w:rPr>
              <w:t>kunnen leerlingen extra oefenmateriaal krijgen</w:t>
            </w:r>
          </w:p>
        </w:tc>
      </w:tr>
    </w:tbl>
    <w:p w:rsidR="00B24506" w:rsidP="00B24506" w:rsidRDefault="00B24506" w14:paraId="6C6216A0" w14:textId="60D51EEC">
      <w:pPr>
        <w:pStyle w:val="Geenafstand"/>
      </w:pPr>
    </w:p>
    <w:p w:rsidR="007848D1" w:rsidRDefault="007848D1" w14:paraId="39F725E9" w14:textId="61934DE1">
      <w:pPr>
        <w:spacing w:after="160" w:line="259" w:lineRule="auto"/>
        <w:rPr>
          <w:rFonts w:ascii="Verdana" w:hAnsi="Verdana"/>
          <w:sz w:val="20"/>
          <w:szCs w:val="20"/>
        </w:rPr>
      </w:pPr>
      <w:r>
        <w:rPr>
          <w:rFonts w:ascii="Verdana" w:hAnsi="Verdana"/>
          <w:sz w:val="20"/>
          <w:szCs w:val="20"/>
        </w:rPr>
        <w:br w:type="page"/>
      </w:r>
    </w:p>
    <w:p w:rsidRPr="00B24506" w:rsidR="00B24506" w:rsidP="00B24506" w:rsidRDefault="00B24506" w14:paraId="6B1F9B82" w14:textId="77777777">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D81A63" w14:paraId="067ED494" w14:textId="77777777">
        <w:tc>
          <w:tcPr>
            <w:tcW w:w="9067" w:type="dxa"/>
          </w:tcPr>
          <w:p w:rsidRPr="00D81A63" w:rsidR="00D81A63" w:rsidP="00990E26" w:rsidRDefault="00D81A63" w14:paraId="4A610410" w14:textId="6711A9BB">
            <w:pPr>
              <w:rPr>
                <w:rFonts w:ascii="Verdana" w:hAnsi="Verdana"/>
                <w:b/>
                <w:sz w:val="20"/>
                <w:szCs w:val="20"/>
              </w:rPr>
            </w:pPr>
            <w:r w:rsidRPr="00D81A63">
              <w:rPr>
                <w:rFonts w:ascii="Verdana" w:hAnsi="Verdana"/>
                <w:b/>
                <w:sz w:val="20"/>
                <w:szCs w:val="20"/>
              </w:rPr>
              <w:t xml:space="preserve">3.3 Dyslexie/Dyscalculie </w:t>
            </w:r>
          </w:p>
        </w:tc>
      </w:tr>
      <w:tr w:rsidR="00D81A63" w:rsidTr="00D81A63" w14:paraId="1980F93C" w14:textId="77777777">
        <w:tc>
          <w:tcPr>
            <w:tcW w:w="9067" w:type="dxa"/>
          </w:tcPr>
          <w:p w:rsidRPr="00D81A63" w:rsidR="00D81A63" w:rsidP="00D81A63" w:rsidRDefault="00D81A63" w14:paraId="349FE58C" w14:textId="2BA96A03">
            <w:pPr>
              <w:pStyle w:val="Geenafstand"/>
              <w:rPr>
                <w:rFonts w:ascii="Verdana" w:hAnsi="Verdana"/>
                <w:sz w:val="20"/>
                <w:szCs w:val="20"/>
              </w:rPr>
            </w:pPr>
            <w:r w:rsidRPr="00D81A63">
              <w:rPr>
                <w:rFonts w:ascii="Verdana" w:hAnsi="Verdana" w:cs="Arial"/>
                <w:sz w:val="20"/>
                <w:szCs w:val="20"/>
              </w:rPr>
              <w:t>Op onze school wordt i</w:t>
            </w:r>
            <w:r w:rsidRPr="00D81A63">
              <w:rPr>
                <w:rFonts w:ascii="Verdana" w:hAnsi="Verdana"/>
                <w:sz w:val="20"/>
                <w:szCs w:val="20"/>
              </w:rPr>
              <w:t>n het eerste schooljaar een dyslexiescreening gedaan als er vermoedens van dyslexie zijn</w:t>
            </w:r>
          </w:p>
        </w:tc>
      </w:tr>
      <w:tr w:rsidR="00D81A63" w:rsidTr="00D81A63" w14:paraId="68BBAE28" w14:textId="77777777">
        <w:tc>
          <w:tcPr>
            <w:tcW w:w="9067" w:type="dxa"/>
          </w:tcPr>
          <w:p w:rsidRPr="00D81A63" w:rsidR="00D81A63" w:rsidP="00D81A63" w:rsidRDefault="00D81A63" w14:paraId="355A2C21" w14:textId="1D54D154">
            <w:pPr>
              <w:pStyle w:val="Geenafstand"/>
              <w:rPr>
                <w:rFonts w:ascii="Verdana" w:hAnsi="Verdana"/>
                <w:sz w:val="20"/>
                <w:szCs w:val="20"/>
              </w:rPr>
            </w:pPr>
            <w:r w:rsidRPr="00D81A63">
              <w:rPr>
                <w:rFonts w:ascii="Verdana" w:hAnsi="Verdana"/>
                <w:sz w:val="20"/>
                <w:szCs w:val="20"/>
              </w:rPr>
              <w:t>Na screening en remedial teaching vindt mogelijk dyslexieonderzoek plaats op school</w:t>
            </w:r>
          </w:p>
        </w:tc>
      </w:tr>
      <w:tr w:rsidR="00D81A63" w:rsidTr="00D81A63" w14:paraId="62254AFE" w14:textId="77777777">
        <w:tc>
          <w:tcPr>
            <w:tcW w:w="9067" w:type="dxa"/>
          </w:tcPr>
          <w:p w:rsidRPr="00D81A63" w:rsidR="00D81A63" w:rsidP="00D81A63" w:rsidRDefault="00D81A63" w14:paraId="5F475F19" w14:textId="36A7B503">
            <w:pPr>
              <w:pStyle w:val="Geenafstand"/>
              <w:rPr>
                <w:rFonts w:ascii="Verdana" w:hAnsi="Verdana"/>
                <w:sz w:val="20"/>
                <w:szCs w:val="20"/>
              </w:rPr>
            </w:pPr>
            <w:r w:rsidRPr="00D81A63">
              <w:rPr>
                <w:rFonts w:ascii="Verdana" w:hAnsi="Verdana"/>
                <w:sz w:val="20"/>
                <w:szCs w:val="20"/>
              </w:rPr>
              <w:t>Op onze school heeft een leerling met een dyslexieverklaring recht op extra faciliteiten. Afstemming hierover gebeurt met de remedial teacher</w:t>
            </w:r>
          </w:p>
        </w:tc>
      </w:tr>
      <w:tr w:rsidR="00D81A63" w:rsidTr="00D81A63" w14:paraId="5FB2ADEC" w14:textId="77777777">
        <w:tc>
          <w:tcPr>
            <w:tcW w:w="9067" w:type="dxa"/>
          </w:tcPr>
          <w:p w:rsidRPr="00D81A63" w:rsidR="00D81A63" w:rsidP="00D81A63" w:rsidRDefault="00D81A63" w14:paraId="4CC806CC" w14:textId="51BFE5E5">
            <w:pPr>
              <w:pStyle w:val="Geenafstand"/>
              <w:rPr>
                <w:rFonts w:ascii="Verdana" w:hAnsi="Verdana"/>
                <w:sz w:val="20"/>
                <w:szCs w:val="20"/>
              </w:rPr>
            </w:pPr>
            <w:r w:rsidRPr="00D81A63">
              <w:rPr>
                <w:rFonts w:ascii="Verdana" w:hAnsi="Verdana"/>
                <w:sz w:val="20"/>
                <w:szCs w:val="20"/>
              </w:rPr>
              <w:t>Onze school heeft een remedial teacher/dyslexiebegeleider in dienst</w:t>
            </w:r>
          </w:p>
        </w:tc>
      </w:tr>
      <w:tr w:rsidR="00D81A63" w:rsidTr="00D81A63" w14:paraId="433B5A2C" w14:textId="77777777">
        <w:tc>
          <w:tcPr>
            <w:tcW w:w="9067" w:type="dxa"/>
          </w:tcPr>
          <w:p w:rsidRPr="00D81A63" w:rsidR="00D81A63" w:rsidP="00D81A63" w:rsidRDefault="00D81A63" w14:paraId="5A28DE66" w14:textId="4A333CBD">
            <w:pPr>
              <w:pStyle w:val="Geenafstand"/>
              <w:rPr>
                <w:rFonts w:ascii="Verdana" w:hAnsi="Verdana"/>
                <w:sz w:val="20"/>
                <w:szCs w:val="20"/>
              </w:rPr>
            </w:pPr>
            <w:r w:rsidRPr="00D81A63">
              <w:rPr>
                <w:rFonts w:ascii="Verdana" w:hAnsi="Verdana" w:cs="Arial"/>
                <w:sz w:val="20"/>
                <w:szCs w:val="20"/>
              </w:rPr>
              <w:t>Op onze school kunnen l</w:t>
            </w:r>
            <w:r w:rsidRPr="00D81A63">
              <w:rPr>
                <w:rFonts w:ascii="Verdana" w:hAnsi="Verdana"/>
                <w:sz w:val="20"/>
                <w:szCs w:val="20"/>
              </w:rPr>
              <w:t xml:space="preserve">eerlingen met dyslexie tijdelijk extra ondersteuning krijgen </w:t>
            </w:r>
          </w:p>
        </w:tc>
      </w:tr>
      <w:tr w:rsidR="00D81A63" w:rsidTr="00D81A63" w14:paraId="50862E3C" w14:textId="77777777">
        <w:tc>
          <w:tcPr>
            <w:tcW w:w="9067" w:type="dxa"/>
          </w:tcPr>
          <w:p w:rsidRPr="00D81A63" w:rsidR="00D81A63" w:rsidP="00D81A63" w:rsidRDefault="00D81A63" w14:paraId="3A5B8042" w14:textId="2AADECD0">
            <w:pPr>
              <w:pStyle w:val="Geenafstand"/>
              <w:rPr>
                <w:rFonts w:ascii="Verdana" w:hAnsi="Verdana"/>
                <w:sz w:val="20"/>
                <w:szCs w:val="20"/>
              </w:rPr>
            </w:pPr>
            <w:r w:rsidRPr="00D81A63">
              <w:rPr>
                <w:rFonts w:ascii="Verdana" w:hAnsi="Verdana"/>
                <w:sz w:val="20"/>
                <w:szCs w:val="20"/>
              </w:rPr>
              <w:t>Op onze school vindt screening plaats op dyscalculie/ernstige rekenproblemen als hier aanleiding toe is</w:t>
            </w:r>
          </w:p>
        </w:tc>
      </w:tr>
      <w:tr w:rsidR="00D81A63" w:rsidTr="00D81A63" w14:paraId="43A5135D" w14:textId="77777777">
        <w:tc>
          <w:tcPr>
            <w:tcW w:w="9067" w:type="dxa"/>
          </w:tcPr>
          <w:p w:rsidRPr="00D81A63" w:rsidR="00D81A63" w:rsidP="00D81A63" w:rsidRDefault="00D81A63" w14:paraId="32DCC0B3" w14:textId="6D62AC58">
            <w:pPr>
              <w:pStyle w:val="Geenafstand"/>
              <w:rPr>
                <w:rFonts w:ascii="Verdana" w:hAnsi="Verdana"/>
                <w:sz w:val="20"/>
                <w:szCs w:val="20"/>
              </w:rPr>
            </w:pPr>
            <w:r w:rsidRPr="00D81A63">
              <w:rPr>
                <w:rFonts w:ascii="Verdana" w:hAnsi="Verdana"/>
                <w:sz w:val="20"/>
                <w:szCs w:val="20"/>
              </w:rPr>
              <w:t>Op onze school heeft een leerling met een dyscalculieverklaring/ernstige rekenproblemen recht op extra faciliteiten</w:t>
            </w:r>
          </w:p>
        </w:tc>
      </w:tr>
      <w:tr w:rsidR="00D81A63" w:rsidTr="00D81A63" w14:paraId="5089ACB9" w14:textId="77777777">
        <w:tc>
          <w:tcPr>
            <w:tcW w:w="9067" w:type="dxa"/>
          </w:tcPr>
          <w:p w:rsidRPr="00D81A63" w:rsidR="00D81A63" w:rsidP="00D81A63" w:rsidRDefault="00D81A63" w14:paraId="05CD8B57" w14:textId="64BEC8BD">
            <w:pPr>
              <w:pStyle w:val="Geenafstand"/>
              <w:rPr>
                <w:rFonts w:ascii="Verdana" w:hAnsi="Verdana"/>
                <w:sz w:val="20"/>
                <w:szCs w:val="20"/>
              </w:rPr>
            </w:pPr>
            <w:r w:rsidRPr="00D81A63">
              <w:rPr>
                <w:rFonts w:ascii="Verdana" w:hAnsi="Verdana"/>
                <w:sz w:val="20"/>
                <w:szCs w:val="20"/>
              </w:rPr>
              <w:t>Op onze school kunnen leerlingen met dyscalculie of ernstige rekenproblemen kortdurende begeleiding krijgen</w:t>
            </w:r>
          </w:p>
        </w:tc>
      </w:tr>
    </w:tbl>
    <w:p w:rsidR="00990E26" w:rsidP="00990E26" w:rsidRDefault="00990E26" w14:paraId="718A4184" w14:textId="7AF46B6B">
      <w:pPr>
        <w:pStyle w:val="Geenafstand"/>
      </w:pPr>
    </w:p>
    <w:p w:rsidR="00B33450" w:rsidP="00990E26" w:rsidRDefault="00B33450" w14:paraId="0DC9F0B2" w14:textId="30000209">
      <w:pPr>
        <w:pStyle w:val="Geenafstand"/>
      </w:pPr>
      <w:bookmarkStart w:name="_Hlk138063722" w:id="10"/>
      <w:r>
        <w:t>Basis:</w:t>
      </w:r>
    </w:p>
    <w:p w:rsidR="00B33450" w:rsidP="00990E26" w:rsidRDefault="00B33450" w14:paraId="0B5ACFBD" w14:textId="7523E705">
      <w:pPr>
        <w:pStyle w:val="Geenafstand"/>
      </w:pPr>
      <w:r>
        <w:t xml:space="preserve">Onze </w:t>
      </w:r>
      <w:r w:rsidR="00333249">
        <w:t>dyslexie specialist</w:t>
      </w:r>
      <w:r>
        <w:t xml:space="preserve"> heeft met elke nieuwe leerling met dyslexie voor de herfstvakantie een gesprek over de te gebruiken faciliteiten. Leerlingen die (in een eerder schooljaar) dit gesprek al hebben gehad en  een aanpassing in de faciliteiten willen kunnen een gesprek hierover aanvragen bij de </w:t>
      </w:r>
      <w:r w:rsidR="00333249">
        <w:t>dyslexie specialist</w:t>
      </w:r>
      <w:r>
        <w:t>. Dit kan ook aangevraagd worden door ouders.</w:t>
      </w:r>
    </w:p>
    <w:bookmarkEnd w:id="10"/>
    <w:p w:rsidR="00B33450" w:rsidP="00990E26" w:rsidRDefault="00B33450" w14:paraId="32920FAD" w14:textId="77777777">
      <w:pPr>
        <w:pStyle w:val="Geenafstand"/>
      </w:pPr>
    </w:p>
    <w:tbl>
      <w:tblPr>
        <w:tblStyle w:val="Tabelraster"/>
        <w:tblW w:w="9212" w:type="dxa"/>
        <w:tblLook w:val="04A0" w:firstRow="1" w:lastRow="0" w:firstColumn="1" w:lastColumn="0" w:noHBand="0" w:noVBand="1"/>
      </w:tblPr>
      <w:tblGrid>
        <w:gridCol w:w="9212"/>
      </w:tblGrid>
      <w:tr w:rsidR="006255D6" w:rsidTr="4C1F2F0A" w14:paraId="45895812" w14:textId="77777777">
        <w:tc>
          <w:tcPr>
            <w:tcW w:w="9212" w:type="dxa"/>
            <w:tcMar/>
          </w:tcPr>
          <w:p w:rsidR="006255D6" w:rsidP="00990E26" w:rsidRDefault="006255D6" w14:paraId="1EDAC6AC" w14:textId="2FFC5C93">
            <w:pPr>
              <w:pStyle w:val="Geenafstand"/>
            </w:pPr>
            <w:r w:rsidRPr="00B93F24">
              <w:rPr>
                <w:rFonts w:ascii="Verdana" w:hAnsi="Verdana"/>
                <w:sz w:val="20"/>
                <w:szCs w:val="20"/>
              </w:rPr>
              <w:t>3.4 Aanpassing lesprogramma</w:t>
            </w:r>
            <w:r w:rsidR="00AC4A9B">
              <w:rPr>
                <w:rFonts w:ascii="Verdana" w:hAnsi="Verdana"/>
                <w:sz w:val="20"/>
                <w:szCs w:val="20"/>
              </w:rPr>
              <w:t xml:space="preserve"> (in ontwikkeling ‘22-’23)</w:t>
            </w:r>
          </w:p>
        </w:tc>
      </w:tr>
      <w:tr w:rsidR="006255D6" w:rsidTr="4C1F2F0A" w14:paraId="63B96188" w14:textId="77777777">
        <w:tc>
          <w:tcPr>
            <w:tcW w:w="9212" w:type="dxa"/>
            <w:tcMar/>
          </w:tcPr>
          <w:p w:rsidR="006255D6" w:rsidP="00990E26" w:rsidRDefault="006255D6" w14:paraId="28BB7B85" w14:textId="754BAFEF">
            <w:pPr>
              <w:pStyle w:val="Geenafstand"/>
            </w:pPr>
            <w:r w:rsidRPr="7754D935">
              <w:rPr>
                <w:rFonts w:ascii="Verdana" w:hAnsi="Verdana"/>
                <w:sz w:val="20"/>
                <w:szCs w:val="20"/>
              </w:rPr>
              <w:t>Op onze school kan een leerling indien nodig aanpassingen krijgen in het lesprogramma zodat deze (meer) aansluit bij de ondersteuningsbehoeftes</w:t>
            </w:r>
          </w:p>
        </w:tc>
      </w:tr>
      <w:tr w:rsidR="006255D6" w:rsidTr="4C1F2F0A" w14:paraId="6FB57C4B" w14:textId="77777777">
        <w:tc>
          <w:tcPr>
            <w:tcW w:w="9212" w:type="dxa"/>
            <w:tcMar/>
          </w:tcPr>
          <w:p w:rsidRPr="009F1807" w:rsidR="006255D6" w:rsidP="008C1CBC" w:rsidRDefault="006255D6" w14:paraId="7B976341" w14:textId="60343D20">
            <w:pPr>
              <w:pStyle w:val="Geenafstand"/>
            </w:pPr>
            <w:r w:rsidRPr="009F1807">
              <w:t>Op onze school is het mogelijk om te versnellen in het lesprogramma</w:t>
            </w:r>
          </w:p>
        </w:tc>
      </w:tr>
      <w:tr w:rsidR="006255D6" w:rsidTr="4C1F2F0A" w14:paraId="412A1C5A" w14:textId="77777777">
        <w:tc>
          <w:tcPr>
            <w:tcW w:w="9212" w:type="dxa"/>
            <w:tcMar/>
          </w:tcPr>
          <w:p w:rsidRPr="002C3296" w:rsidR="006255D6" w:rsidP="008C1CBC" w:rsidRDefault="006255D6" w14:paraId="7D4289BD" w14:textId="78975211">
            <w:pPr>
              <w:pStyle w:val="Geenafstand"/>
            </w:pPr>
            <w:r w:rsidRPr="002C3296">
              <w:t xml:space="preserve">Op onze school is het mogelijk om te vertragen in het </w:t>
            </w:r>
            <w:r w:rsidRPr="002C3296" w:rsidR="008C1CBC">
              <w:t>lesprogramma</w:t>
            </w:r>
          </w:p>
        </w:tc>
      </w:tr>
      <w:tr w:rsidR="006255D6" w:rsidTr="4C1F2F0A" w14:paraId="08D562F4" w14:textId="77777777">
        <w:tc>
          <w:tcPr>
            <w:tcW w:w="9212" w:type="dxa"/>
            <w:tcMar/>
          </w:tcPr>
          <w:p w:rsidRPr="002C3296" w:rsidR="006255D6" w:rsidP="008C1CBC" w:rsidRDefault="006255D6" w14:paraId="2CE81953" w14:textId="4D1E2F88">
            <w:pPr>
              <w:pStyle w:val="Geenafstand"/>
            </w:pPr>
            <w:r w:rsidRPr="002C3296">
              <w:t>Op onze school is het mogelijk om te verbreden: extra stof aan te bieden i</w:t>
            </w:r>
            <w:r w:rsidRPr="002C3296" w:rsidR="008C1CBC">
              <w:t xml:space="preserve">n de breedte </w:t>
            </w:r>
          </w:p>
        </w:tc>
      </w:tr>
      <w:tr w:rsidR="006255D6" w:rsidTr="4C1F2F0A" w14:paraId="66069322" w14:textId="77777777">
        <w:tc>
          <w:tcPr>
            <w:tcW w:w="9212" w:type="dxa"/>
            <w:tcMar/>
          </w:tcPr>
          <w:p w:rsidRPr="002C3296" w:rsidR="006255D6" w:rsidP="00990E26" w:rsidRDefault="006255D6" w14:paraId="760BDD69" w14:textId="1BE63823">
            <w:pPr>
              <w:pStyle w:val="Geenafstand"/>
            </w:pPr>
            <w:r w:rsidRPr="002C3296">
              <w:t>Op onze school is het mogelijk dat er extra verdiepingsstof wordt gegeven</w:t>
            </w:r>
          </w:p>
        </w:tc>
      </w:tr>
    </w:tbl>
    <w:p w:rsidR="006255D6" w:rsidP="00990E26" w:rsidRDefault="006255D6" w14:paraId="592D9959" w14:textId="77777777">
      <w:pPr>
        <w:pStyle w:val="Geenafstand"/>
      </w:pPr>
    </w:p>
    <w:p w:rsidR="00990E26" w:rsidP="00990E26" w:rsidRDefault="00990E26" w14:paraId="021A8EF4" w14:textId="2CD7AE27">
      <w:pPr>
        <w:pStyle w:val="Geenafstand"/>
        <w:rPr>
          <w:rFonts w:ascii="Verdana" w:hAnsi="Verdana"/>
          <w:b/>
          <w:sz w:val="20"/>
          <w:szCs w:val="20"/>
        </w:rPr>
      </w:pPr>
      <w:r>
        <w:rPr>
          <w:rFonts w:ascii="Verdana" w:hAnsi="Verdana"/>
          <w:b/>
          <w:sz w:val="20"/>
          <w:szCs w:val="20"/>
        </w:rPr>
        <w:t>4.Aanpassing ruimtelijke omgeving</w:t>
      </w:r>
    </w:p>
    <w:p w:rsidR="00990E26" w:rsidP="00990E26" w:rsidRDefault="00990E26" w14:paraId="6940DE6A" w14:textId="78A176F3">
      <w:pPr>
        <w:pStyle w:val="Geenafstand"/>
        <w:rPr>
          <w:rFonts w:ascii="Verdana" w:hAnsi="Verdana"/>
          <w:b/>
          <w:sz w:val="20"/>
          <w:szCs w:val="20"/>
        </w:rPr>
      </w:pPr>
    </w:p>
    <w:tbl>
      <w:tblPr>
        <w:tblStyle w:val="Tabelraster"/>
        <w:tblW w:w="9067" w:type="dxa"/>
        <w:tblLook w:val="04A0" w:firstRow="1" w:lastRow="0" w:firstColumn="1" w:lastColumn="0" w:noHBand="0" w:noVBand="1"/>
      </w:tblPr>
      <w:tblGrid>
        <w:gridCol w:w="9067"/>
      </w:tblGrid>
      <w:tr w:rsidR="00D81A63" w:rsidTr="00D81A63" w14:paraId="08DF8F8C" w14:textId="77777777">
        <w:tc>
          <w:tcPr>
            <w:tcW w:w="9067" w:type="dxa"/>
          </w:tcPr>
          <w:p w:rsidRPr="00F31A7C" w:rsidR="00D81A63" w:rsidP="00990E26" w:rsidRDefault="00D81A63" w14:paraId="122FCCB5" w14:textId="5D08DFE8">
            <w:pPr>
              <w:pStyle w:val="Geenafstand"/>
              <w:rPr>
                <w:rFonts w:ascii="Verdana" w:hAnsi="Verdana"/>
                <w:b/>
                <w:sz w:val="20"/>
                <w:szCs w:val="20"/>
              </w:rPr>
            </w:pPr>
            <w:r w:rsidRPr="00F31A7C">
              <w:rPr>
                <w:rFonts w:ascii="Verdana" w:hAnsi="Verdana"/>
                <w:b/>
                <w:sz w:val="20"/>
                <w:szCs w:val="20"/>
              </w:rPr>
              <w:t>4.1 Overzichtelijke, prikkelarme omgeving</w:t>
            </w:r>
          </w:p>
        </w:tc>
      </w:tr>
      <w:tr w:rsidR="00D81A63" w:rsidTr="00D81A63" w14:paraId="057EDA41" w14:textId="77777777">
        <w:tc>
          <w:tcPr>
            <w:tcW w:w="9067" w:type="dxa"/>
          </w:tcPr>
          <w:p w:rsidR="00D81A63" w:rsidP="00990E26" w:rsidRDefault="00D81A63" w14:paraId="268121ED" w14:textId="3882AD2F">
            <w:pPr>
              <w:pStyle w:val="Geenafstand"/>
              <w:rPr>
                <w:rFonts w:ascii="Verdana" w:hAnsi="Verdana"/>
                <w:sz w:val="20"/>
                <w:szCs w:val="20"/>
              </w:rPr>
            </w:pPr>
            <w:r w:rsidRPr="7754D935">
              <w:rPr>
                <w:rFonts w:ascii="Verdana" w:hAnsi="Verdana" w:cs="Arial"/>
                <w:sz w:val="20"/>
                <w:szCs w:val="20"/>
              </w:rPr>
              <w:t>Op onze school zijn de lokalen ordelijk ingericht</w:t>
            </w:r>
          </w:p>
        </w:tc>
      </w:tr>
      <w:tr w:rsidR="00D81A63" w:rsidTr="00D81A63" w14:paraId="4D0B9137" w14:textId="77777777">
        <w:tc>
          <w:tcPr>
            <w:tcW w:w="9067" w:type="dxa"/>
          </w:tcPr>
          <w:p w:rsidR="00D81A63" w:rsidP="00990E26" w:rsidRDefault="00D81A63" w14:paraId="2BE4FFD6" w14:textId="4BD38DA7">
            <w:pPr>
              <w:pStyle w:val="Geenafstand"/>
              <w:rPr>
                <w:rFonts w:ascii="Verdana" w:hAnsi="Verdana"/>
                <w:sz w:val="20"/>
                <w:szCs w:val="20"/>
              </w:rPr>
            </w:pPr>
            <w:r w:rsidRPr="7754D935">
              <w:rPr>
                <w:rFonts w:ascii="Verdana" w:hAnsi="Verdana" w:cs="Arial"/>
                <w:sz w:val="20"/>
                <w:szCs w:val="20"/>
              </w:rPr>
              <w:t>Op onze school kan een leerling, indien afgesproken een vast</w:t>
            </w:r>
            <w:r w:rsidR="00461E09">
              <w:rPr>
                <w:rFonts w:ascii="Verdana" w:hAnsi="Verdana" w:cs="Arial"/>
                <w:color w:val="FF0000"/>
                <w:sz w:val="20"/>
                <w:szCs w:val="20"/>
              </w:rPr>
              <w:t>e</w:t>
            </w:r>
            <w:r w:rsidRPr="7754D935">
              <w:rPr>
                <w:rFonts w:ascii="Verdana" w:hAnsi="Verdana" w:cs="Arial"/>
                <w:sz w:val="20"/>
                <w:szCs w:val="20"/>
              </w:rPr>
              <w:t xml:space="preserve"> werkplek krijgen. </w:t>
            </w:r>
          </w:p>
        </w:tc>
      </w:tr>
      <w:tr w:rsidR="00D81A63" w:rsidTr="00D81A63" w14:paraId="178175E9" w14:textId="77777777">
        <w:tc>
          <w:tcPr>
            <w:tcW w:w="9067" w:type="dxa"/>
          </w:tcPr>
          <w:p w:rsidR="00D81A63" w:rsidP="00990E26" w:rsidRDefault="00D81A63" w14:paraId="6D519CB4" w14:textId="522609DA">
            <w:pPr>
              <w:pStyle w:val="Geenafstand"/>
              <w:rPr>
                <w:rFonts w:ascii="Verdana" w:hAnsi="Verdana"/>
                <w:sz w:val="20"/>
                <w:szCs w:val="20"/>
              </w:rPr>
            </w:pPr>
            <w:r w:rsidRPr="7754D935">
              <w:rPr>
                <w:rFonts w:ascii="Verdana" w:hAnsi="Verdana" w:cs="Arial"/>
                <w:sz w:val="20"/>
                <w:szCs w:val="20"/>
              </w:rPr>
              <w:t>Op onze school kunnen leerlingen die dit nodig hebben in de klas werken met geluidswerende hulpmiddelen (bv. koptelefoon). Dit gaat in overleg met de ondersteuningscoördinator.</w:t>
            </w:r>
          </w:p>
        </w:tc>
      </w:tr>
      <w:tr w:rsidR="00D81A63" w:rsidTr="00D81A63" w14:paraId="3EBF00F3" w14:textId="77777777">
        <w:tc>
          <w:tcPr>
            <w:tcW w:w="9067" w:type="dxa"/>
          </w:tcPr>
          <w:p w:rsidR="00D81A63" w:rsidP="00D81A63" w:rsidRDefault="00D81A63" w14:paraId="5F603B3D" w14:textId="1854C46B">
            <w:pPr>
              <w:pStyle w:val="Geenafstand"/>
              <w:rPr>
                <w:rFonts w:ascii="Verdana" w:hAnsi="Verdana"/>
                <w:sz w:val="20"/>
                <w:szCs w:val="20"/>
              </w:rPr>
            </w:pPr>
            <w:r w:rsidRPr="7754D935">
              <w:rPr>
                <w:rFonts w:ascii="Verdana" w:hAnsi="Verdana" w:cs="Arial"/>
                <w:sz w:val="20"/>
                <w:szCs w:val="20"/>
              </w:rPr>
              <w:t>Op onze school kan een leerling incidenteel werken in een andere prikkelarme omgeving werken</w:t>
            </w:r>
          </w:p>
        </w:tc>
      </w:tr>
      <w:tr w:rsidR="00D81A63" w:rsidTr="00D81A63" w14:paraId="23EABA0F" w14:textId="77777777">
        <w:tc>
          <w:tcPr>
            <w:tcW w:w="9067" w:type="dxa"/>
          </w:tcPr>
          <w:p w:rsidR="00D81A63" w:rsidP="00D81A63" w:rsidRDefault="00D81A63" w14:paraId="2C8A4041" w14:textId="06FFF6A5">
            <w:pPr>
              <w:pStyle w:val="Geenafstand"/>
              <w:rPr>
                <w:rFonts w:ascii="Verdana" w:hAnsi="Verdana"/>
                <w:sz w:val="20"/>
                <w:szCs w:val="20"/>
              </w:rPr>
            </w:pPr>
            <w:r w:rsidRPr="7754D935">
              <w:rPr>
                <w:rFonts w:ascii="Verdana" w:hAnsi="Verdana" w:cs="Arial"/>
                <w:sz w:val="20"/>
                <w:szCs w:val="20"/>
              </w:rPr>
              <w:t>Op onze school zijn er aparte ruimtes waar leerlingen die dat nodig hebben gedurende de pauzes en andere vrije momenten kunnen verblijven</w:t>
            </w:r>
          </w:p>
        </w:tc>
      </w:tr>
    </w:tbl>
    <w:p w:rsidR="00990E26" w:rsidP="00990E26" w:rsidRDefault="00990E26" w14:paraId="655D3E70" w14:textId="03DAC78B">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D81A63" w14:paraId="609A61A8" w14:textId="77777777">
        <w:tc>
          <w:tcPr>
            <w:tcW w:w="9067" w:type="dxa"/>
          </w:tcPr>
          <w:p w:rsidRPr="00F31A7C" w:rsidR="00D81A63" w:rsidP="00F31A7C" w:rsidRDefault="00D81A63" w14:paraId="3A9E8118" w14:textId="4D7DCD1A">
            <w:pPr>
              <w:pStyle w:val="Geenafstand"/>
              <w:rPr>
                <w:rFonts w:ascii="Verdana" w:hAnsi="Verdana"/>
                <w:b/>
                <w:sz w:val="20"/>
                <w:szCs w:val="20"/>
              </w:rPr>
            </w:pPr>
            <w:r w:rsidRPr="00F31A7C">
              <w:rPr>
                <w:rFonts w:ascii="Verdana" w:hAnsi="Verdana"/>
                <w:b/>
                <w:sz w:val="20"/>
                <w:szCs w:val="20"/>
              </w:rPr>
              <w:t xml:space="preserve">4.2 Toegankelijkheid </w:t>
            </w:r>
          </w:p>
        </w:tc>
      </w:tr>
      <w:tr w:rsidR="00D81A63" w:rsidTr="00D81A63" w14:paraId="65BDCDB7" w14:textId="77777777">
        <w:tc>
          <w:tcPr>
            <w:tcW w:w="9067" w:type="dxa"/>
          </w:tcPr>
          <w:p w:rsidRPr="00F31A7C" w:rsidR="00D81A63" w:rsidP="00F31A7C" w:rsidRDefault="00D81A63" w14:paraId="2D36416C" w14:textId="6E324BB0">
            <w:pPr>
              <w:pStyle w:val="Geenafstand"/>
              <w:rPr>
                <w:rFonts w:ascii="Verdana" w:hAnsi="Verdana"/>
                <w:sz w:val="20"/>
                <w:szCs w:val="20"/>
              </w:rPr>
            </w:pPr>
            <w:r w:rsidRPr="00F31A7C">
              <w:rPr>
                <w:rFonts w:ascii="Verdana" w:hAnsi="Verdana" w:cs="Arial"/>
                <w:bCs/>
                <w:sz w:val="20"/>
                <w:szCs w:val="20"/>
              </w:rPr>
              <w:t>Onze school is rolstoeltoegankelijk</w:t>
            </w:r>
          </w:p>
        </w:tc>
      </w:tr>
      <w:tr w:rsidR="00D81A63" w:rsidTr="00D81A63" w14:paraId="26CED3FA" w14:textId="77777777">
        <w:tc>
          <w:tcPr>
            <w:tcW w:w="9067" w:type="dxa"/>
          </w:tcPr>
          <w:p w:rsidRPr="00F31A7C" w:rsidR="00D81A63" w:rsidP="00F31A7C" w:rsidRDefault="00D81A63" w14:paraId="4ED30C3B" w14:textId="1A8E98B3">
            <w:pPr>
              <w:pStyle w:val="Geenafstand"/>
              <w:rPr>
                <w:rFonts w:ascii="Verdana" w:hAnsi="Verdana"/>
                <w:sz w:val="20"/>
                <w:szCs w:val="20"/>
              </w:rPr>
            </w:pPr>
            <w:r w:rsidRPr="00F31A7C">
              <w:rPr>
                <w:rFonts w:ascii="Verdana" w:hAnsi="Verdana" w:cs="Arial"/>
                <w:bCs/>
                <w:sz w:val="20"/>
                <w:szCs w:val="20"/>
              </w:rPr>
              <w:t>Op onze school kan een leerling gebruik maken van aangepast meubilair</w:t>
            </w:r>
          </w:p>
        </w:tc>
      </w:tr>
      <w:tr w:rsidR="00D81A63" w:rsidTr="00D81A63" w14:paraId="4072F8CF" w14:textId="77777777">
        <w:tc>
          <w:tcPr>
            <w:tcW w:w="9067" w:type="dxa"/>
          </w:tcPr>
          <w:p w:rsidRPr="00F31A7C" w:rsidR="00D81A63" w:rsidP="00F31A7C" w:rsidRDefault="00D81A63" w14:paraId="53A0B326" w14:textId="750855A3">
            <w:pPr>
              <w:pStyle w:val="Geenafstand"/>
              <w:rPr>
                <w:rFonts w:ascii="Verdana" w:hAnsi="Verdana"/>
                <w:sz w:val="20"/>
                <w:szCs w:val="20"/>
              </w:rPr>
            </w:pPr>
            <w:r w:rsidRPr="00F31A7C">
              <w:rPr>
                <w:rFonts w:ascii="Verdana" w:hAnsi="Verdana" w:cs="Arial"/>
                <w:bCs/>
                <w:sz w:val="20"/>
                <w:szCs w:val="20"/>
              </w:rPr>
              <w:t>Op onze school is een invalidentoilet aanwezig</w:t>
            </w:r>
          </w:p>
        </w:tc>
      </w:tr>
    </w:tbl>
    <w:p w:rsidR="00990E26" w:rsidP="00990E26" w:rsidRDefault="00F31A7C" w14:paraId="159F8E03" w14:textId="22C524DC">
      <w:pPr>
        <w:pStyle w:val="Geenafstand"/>
        <w:rPr>
          <w:rFonts w:ascii="Verdana" w:hAnsi="Verdana"/>
          <w:sz w:val="20"/>
          <w:szCs w:val="20"/>
        </w:rPr>
      </w:pPr>
      <w:r>
        <w:rPr>
          <w:rFonts w:ascii="Verdana" w:hAnsi="Verdana"/>
          <w:b/>
          <w:sz w:val="20"/>
          <w:szCs w:val="20"/>
        </w:rPr>
        <w:t>5.Inzet expertise</w:t>
      </w:r>
    </w:p>
    <w:p w:rsidR="00F31A7C" w:rsidP="00990E26" w:rsidRDefault="00F31A7C" w14:paraId="2FFEBC40" w14:textId="5A88A662">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D81A63" w14:paraId="36A64B2B" w14:textId="77777777">
        <w:tc>
          <w:tcPr>
            <w:tcW w:w="9067" w:type="dxa"/>
          </w:tcPr>
          <w:p w:rsidRPr="00F31A7C" w:rsidR="00D81A63" w:rsidP="00F31A7C" w:rsidRDefault="00D81A63" w14:paraId="1968C3E4" w14:textId="1DA7993E">
            <w:pPr>
              <w:pStyle w:val="Geenafstand"/>
              <w:rPr>
                <w:rFonts w:ascii="Verdana" w:hAnsi="Verdana"/>
                <w:b/>
                <w:sz w:val="20"/>
                <w:szCs w:val="20"/>
              </w:rPr>
            </w:pPr>
            <w:r w:rsidRPr="00F31A7C">
              <w:rPr>
                <w:rFonts w:ascii="Verdana" w:hAnsi="Verdana"/>
                <w:b/>
                <w:sz w:val="20"/>
                <w:szCs w:val="20"/>
              </w:rPr>
              <w:t>5.1 Inzet expertise</w:t>
            </w:r>
          </w:p>
        </w:tc>
      </w:tr>
      <w:tr w:rsidR="00D81A63" w:rsidTr="00D81A63" w14:paraId="65E2783B" w14:textId="77777777">
        <w:tc>
          <w:tcPr>
            <w:tcW w:w="9067" w:type="dxa"/>
          </w:tcPr>
          <w:p w:rsidRPr="00F31A7C" w:rsidR="00D81A63" w:rsidP="00F31A7C" w:rsidRDefault="00D81A63" w14:paraId="3B78BE69" w14:textId="41AE8E81">
            <w:pPr>
              <w:pStyle w:val="Geenafstand"/>
              <w:rPr>
                <w:rFonts w:ascii="Verdana" w:hAnsi="Verdana"/>
                <w:sz w:val="20"/>
                <w:szCs w:val="20"/>
              </w:rPr>
            </w:pPr>
            <w:r w:rsidRPr="00F31A7C">
              <w:rPr>
                <w:rFonts w:ascii="Verdana" w:hAnsi="Verdana" w:cs="Arial"/>
                <w:bCs/>
                <w:sz w:val="20"/>
                <w:szCs w:val="20"/>
              </w:rPr>
              <w:t>Op onze school is een ondersteuningscoördinator aanwezig</w:t>
            </w:r>
          </w:p>
        </w:tc>
      </w:tr>
      <w:tr w:rsidR="00D81A63" w:rsidTr="00D81A63" w14:paraId="70594077" w14:textId="77777777">
        <w:tc>
          <w:tcPr>
            <w:tcW w:w="9067" w:type="dxa"/>
          </w:tcPr>
          <w:p w:rsidRPr="00F31A7C" w:rsidR="00D81A63" w:rsidP="00F31A7C" w:rsidRDefault="00D81A63" w14:paraId="48675F82" w14:textId="609DC06E">
            <w:pPr>
              <w:pStyle w:val="Geenafstand"/>
              <w:rPr>
                <w:rFonts w:ascii="Verdana" w:hAnsi="Verdana"/>
                <w:sz w:val="20"/>
                <w:szCs w:val="20"/>
              </w:rPr>
            </w:pPr>
            <w:r w:rsidRPr="00F31A7C">
              <w:rPr>
                <w:rFonts w:ascii="Verdana" w:hAnsi="Verdana" w:cs="Arial"/>
                <w:bCs/>
                <w:sz w:val="20"/>
                <w:szCs w:val="20"/>
              </w:rPr>
              <w:t>Op onze school is een counselor aanwezig</w:t>
            </w:r>
          </w:p>
        </w:tc>
      </w:tr>
      <w:tr w:rsidR="00D81A63" w:rsidTr="00D81A63" w14:paraId="71EE1B17" w14:textId="77777777">
        <w:tc>
          <w:tcPr>
            <w:tcW w:w="9067" w:type="dxa"/>
          </w:tcPr>
          <w:p w:rsidRPr="00F31A7C" w:rsidR="00D81A63" w:rsidP="00F31A7C" w:rsidRDefault="00D81A63" w14:paraId="4BBC0CBD" w14:textId="1EEC2670">
            <w:pPr>
              <w:pStyle w:val="Geenafstand"/>
              <w:rPr>
                <w:rFonts w:ascii="Verdana" w:hAnsi="Verdana"/>
                <w:sz w:val="20"/>
                <w:szCs w:val="20"/>
              </w:rPr>
            </w:pPr>
            <w:r w:rsidRPr="00F31A7C">
              <w:rPr>
                <w:rFonts w:ascii="Verdana" w:hAnsi="Verdana" w:cs="Arial"/>
                <w:bCs/>
                <w:sz w:val="20"/>
                <w:szCs w:val="20"/>
              </w:rPr>
              <w:t>Op onze school is een vertrouwenspersoon aanwezig</w:t>
            </w:r>
          </w:p>
        </w:tc>
      </w:tr>
      <w:tr w:rsidR="00D81A63" w:rsidTr="00D81A63" w14:paraId="3B66975B" w14:textId="77777777">
        <w:tc>
          <w:tcPr>
            <w:tcW w:w="9067" w:type="dxa"/>
          </w:tcPr>
          <w:p w:rsidRPr="00F31A7C" w:rsidR="00D81A63" w:rsidP="00F31A7C" w:rsidRDefault="00D81A63" w14:paraId="5521480B" w14:textId="648B4E6F">
            <w:pPr>
              <w:pStyle w:val="Geenafstand"/>
              <w:rPr>
                <w:rFonts w:ascii="Verdana" w:hAnsi="Verdana"/>
                <w:sz w:val="20"/>
                <w:szCs w:val="20"/>
              </w:rPr>
            </w:pPr>
            <w:r w:rsidRPr="00F31A7C">
              <w:rPr>
                <w:rFonts w:ascii="Verdana" w:hAnsi="Verdana" w:cs="Arial"/>
                <w:bCs/>
                <w:sz w:val="20"/>
                <w:szCs w:val="20"/>
              </w:rPr>
              <w:t>Op onze school is een begeleider voor docenten aanwezig</w:t>
            </w:r>
          </w:p>
        </w:tc>
      </w:tr>
      <w:tr w:rsidR="00D81A63" w:rsidTr="00D81A63" w14:paraId="024C7124" w14:textId="77777777">
        <w:tc>
          <w:tcPr>
            <w:tcW w:w="9067" w:type="dxa"/>
          </w:tcPr>
          <w:p w:rsidRPr="00F31A7C" w:rsidR="00D81A63" w:rsidP="00F31A7C" w:rsidRDefault="00D81A63" w14:paraId="36E5364E" w14:textId="4F4CD78F">
            <w:pPr>
              <w:pStyle w:val="Geenafstand"/>
              <w:rPr>
                <w:rFonts w:ascii="Verdana" w:hAnsi="Verdana"/>
                <w:sz w:val="20"/>
                <w:szCs w:val="20"/>
              </w:rPr>
            </w:pPr>
            <w:r w:rsidRPr="00F31A7C">
              <w:rPr>
                <w:rFonts w:ascii="Verdana" w:hAnsi="Verdana" w:cs="Arial"/>
                <w:bCs/>
                <w:sz w:val="20"/>
                <w:szCs w:val="20"/>
              </w:rPr>
              <w:t>Op onze school zijn onderwijsassistenten aanwezig</w:t>
            </w:r>
          </w:p>
        </w:tc>
      </w:tr>
      <w:tr w:rsidR="00D81A63" w:rsidTr="00D81A63" w14:paraId="4C2B8EC4" w14:textId="77777777">
        <w:tc>
          <w:tcPr>
            <w:tcW w:w="9067" w:type="dxa"/>
          </w:tcPr>
          <w:p w:rsidRPr="00F31A7C" w:rsidR="00D81A63" w:rsidP="00F31A7C" w:rsidRDefault="00D81A63" w14:paraId="31AE7648" w14:textId="51F65D9E">
            <w:pPr>
              <w:pStyle w:val="Geenafstand"/>
              <w:rPr>
                <w:rFonts w:ascii="Verdana" w:hAnsi="Verdana"/>
                <w:sz w:val="20"/>
                <w:szCs w:val="20"/>
              </w:rPr>
            </w:pPr>
            <w:r w:rsidRPr="00F31A7C">
              <w:rPr>
                <w:rFonts w:ascii="Verdana" w:hAnsi="Verdana" w:cs="Arial"/>
                <w:bCs/>
                <w:sz w:val="20"/>
                <w:szCs w:val="20"/>
              </w:rPr>
              <w:t>Op onze school is een decaan aanwezig</w:t>
            </w:r>
          </w:p>
        </w:tc>
      </w:tr>
      <w:tr w:rsidR="00D81A63" w:rsidTr="00D81A63" w14:paraId="7CC443A6" w14:textId="77777777">
        <w:tc>
          <w:tcPr>
            <w:tcW w:w="9067" w:type="dxa"/>
          </w:tcPr>
          <w:p w:rsidRPr="00F31A7C" w:rsidR="00D81A63" w:rsidP="00F31A7C" w:rsidRDefault="00D81A63" w14:paraId="4ECBDD08" w14:textId="737259FA">
            <w:pPr>
              <w:pStyle w:val="Geenafstand"/>
              <w:rPr>
                <w:rFonts w:ascii="Verdana" w:hAnsi="Verdana"/>
                <w:sz w:val="20"/>
                <w:szCs w:val="20"/>
              </w:rPr>
            </w:pPr>
            <w:r w:rsidRPr="00F31A7C">
              <w:rPr>
                <w:rFonts w:ascii="Verdana" w:hAnsi="Verdana" w:cs="Arial"/>
                <w:bCs/>
                <w:sz w:val="20"/>
                <w:szCs w:val="20"/>
              </w:rPr>
              <w:t>Op onze school is een orthopedagoog beschikbaar</w:t>
            </w:r>
          </w:p>
        </w:tc>
      </w:tr>
      <w:tr w:rsidR="00D81A63" w:rsidTr="00D81A63" w14:paraId="690C5A47" w14:textId="77777777">
        <w:tc>
          <w:tcPr>
            <w:tcW w:w="9067" w:type="dxa"/>
          </w:tcPr>
          <w:p w:rsidRPr="00A8042E" w:rsidR="00D81A63" w:rsidP="00F31A7C" w:rsidRDefault="00D81A63" w14:paraId="48EC0A8F" w14:textId="04F2B506">
            <w:pPr>
              <w:pStyle w:val="Geenafstand"/>
              <w:rPr>
                <w:rFonts w:ascii="Verdana" w:hAnsi="Verdana"/>
                <w:sz w:val="20"/>
                <w:szCs w:val="20"/>
              </w:rPr>
            </w:pPr>
            <w:r w:rsidRPr="00A8042E">
              <w:rPr>
                <w:rFonts w:ascii="Verdana" w:hAnsi="Verdana" w:cs="Arial"/>
                <w:bCs/>
                <w:sz w:val="20"/>
                <w:szCs w:val="20"/>
              </w:rPr>
              <w:t>Op onze school is een maatschappelijk werker aanwezig</w:t>
            </w:r>
          </w:p>
        </w:tc>
      </w:tr>
      <w:tr w:rsidR="00D81A63" w:rsidTr="00D81A63" w14:paraId="38C1DE94" w14:textId="77777777">
        <w:tc>
          <w:tcPr>
            <w:tcW w:w="9067" w:type="dxa"/>
          </w:tcPr>
          <w:p w:rsidRPr="00A8042E" w:rsidR="00D81A63" w:rsidP="00F31A7C" w:rsidRDefault="00D81A63" w14:paraId="067A4C18" w14:textId="6E175B8D">
            <w:pPr>
              <w:pStyle w:val="Geenafstand"/>
              <w:rPr>
                <w:rFonts w:ascii="Verdana" w:hAnsi="Verdana"/>
                <w:sz w:val="20"/>
                <w:szCs w:val="20"/>
              </w:rPr>
            </w:pPr>
            <w:r w:rsidRPr="00A8042E">
              <w:rPr>
                <w:rFonts w:ascii="Verdana" w:hAnsi="Verdana" w:cs="Arial"/>
                <w:bCs/>
                <w:sz w:val="20"/>
                <w:szCs w:val="20"/>
              </w:rPr>
              <w:t>Op onze school is een remedial teacher (dyslexie/dyscalculie) aanwezig</w:t>
            </w:r>
          </w:p>
        </w:tc>
      </w:tr>
      <w:tr w:rsidR="00D81A63" w:rsidTr="00D81A63" w14:paraId="3F8564DD" w14:textId="77777777">
        <w:tc>
          <w:tcPr>
            <w:tcW w:w="9067" w:type="dxa"/>
          </w:tcPr>
          <w:p w:rsidRPr="00F31A7C" w:rsidR="00D81A63" w:rsidP="00F31A7C" w:rsidRDefault="00D81A63" w14:paraId="712FC366" w14:textId="11202F28">
            <w:pPr>
              <w:pStyle w:val="Geenafstand"/>
              <w:rPr>
                <w:rFonts w:ascii="Verdana" w:hAnsi="Verdana"/>
                <w:sz w:val="20"/>
                <w:szCs w:val="20"/>
              </w:rPr>
            </w:pPr>
            <w:r w:rsidRPr="00F31A7C">
              <w:rPr>
                <w:rFonts w:ascii="Verdana" w:hAnsi="Verdana" w:cs="Arial"/>
                <w:bCs/>
                <w:sz w:val="20"/>
                <w:szCs w:val="20"/>
              </w:rPr>
              <w:t>Wij kunnen een beroep doen op een jeugdverpleegkundige/schoolarts verbonden aan onze school</w:t>
            </w:r>
          </w:p>
        </w:tc>
      </w:tr>
      <w:tr w:rsidR="00D81A63" w:rsidTr="00D81A63" w14:paraId="66389E82" w14:textId="77777777">
        <w:tc>
          <w:tcPr>
            <w:tcW w:w="9067" w:type="dxa"/>
          </w:tcPr>
          <w:p w:rsidRPr="00F31A7C" w:rsidR="00D81A63" w:rsidP="00F31A7C" w:rsidRDefault="00D81A63" w14:paraId="45C154B0" w14:textId="1ABDB99F">
            <w:pPr>
              <w:pStyle w:val="Geenafstand"/>
              <w:rPr>
                <w:rFonts w:ascii="Verdana" w:hAnsi="Verdana"/>
                <w:sz w:val="20"/>
                <w:szCs w:val="20"/>
              </w:rPr>
            </w:pPr>
            <w:r w:rsidRPr="00F31A7C">
              <w:rPr>
                <w:rFonts w:ascii="Verdana" w:hAnsi="Verdana" w:cs="Arial"/>
                <w:bCs/>
                <w:sz w:val="20"/>
                <w:szCs w:val="20"/>
              </w:rPr>
              <w:t>Er is een leerplichtambtenaar verbonden aan onze school</w:t>
            </w:r>
          </w:p>
        </w:tc>
      </w:tr>
      <w:tr w:rsidR="00D81A63" w:rsidTr="00D81A63" w14:paraId="7FC1A1D3" w14:textId="77777777">
        <w:tc>
          <w:tcPr>
            <w:tcW w:w="9067" w:type="dxa"/>
          </w:tcPr>
          <w:p w:rsidRPr="00F31A7C" w:rsidR="00D81A63" w:rsidP="00F31A7C" w:rsidRDefault="00D81A63" w14:paraId="78785866" w14:textId="5A9CF2C1">
            <w:pPr>
              <w:pStyle w:val="Geenafstand"/>
              <w:rPr>
                <w:rFonts w:ascii="Verdana" w:hAnsi="Verdana"/>
                <w:sz w:val="20"/>
                <w:szCs w:val="20"/>
              </w:rPr>
            </w:pPr>
            <w:r w:rsidRPr="00F31A7C">
              <w:rPr>
                <w:rFonts w:ascii="Verdana" w:hAnsi="Verdana" w:cs="Arial"/>
                <w:bCs/>
                <w:sz w:val="20"/>
                <w:szCs w:val="20"/>
              </w:rPr>
              <w:t>Wij kunnen een beroep doen op de wijkagent</w:t>
            </w:r>
          </w:p>
        </w:tc>
      </w:tr>
    </w:tbl>
    <w:p w:rsidR="00F31A7C" w:rsidP="00990E26" w:rsidRDefault="00F31A7C" w14:paraId="4763F437" w14:textId="1193F252">
      <w:pPr>
        <w:pStyle w:val="Geenafstand"/>
        <w:rPr>
          <w:rFonts w:ascii="Verdana" w:hAnsi="Verdana"/>
          <w:sz w:val="20"/>
          <w:szCs w:val="20"/>
        </w:rPr>
      </w:pPr>
    </w:p>
    <w:p w:rsidR="00F31A7C" w:rsidP="00990E26" w:rsidRDefault="00F31A7C" w14:paraId="73C3E6F6" w14:textId="626F7CB4">
      <w:pPr>
        <w:pStyle w:val="Geenafstand"/>
        <w:rPr>
          <w:rFonts w:ascii="Verdana" w:hAnsi="Verdana"/>
          <w:sz w:val="20"/>
          <w:szCs w:val="20"/>
        </w:rPr>
      </w:pPr>
      <w:r>
        <w:rPr>
          <w:rFonts w:ascii="Verdana" w:hAnsi="Verdana"/>
          <w:b/>
          <w:sz w:val="20"/>
          <w:szCs w:val="20"/>
        </w:rPr>
        <w:t>6.Ondersteuningsstructuur</w:t>
      </w:r>
    </w:p>
    <w:p w:rsidR="00F31A7C" w:rsidP="00990E26" w:rsidRDefault="00F31A7C" w14:paraId="6A10019F" w14:textId="031B10C0">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D81A63" w:rsidTr="005F6422" w14:paraId="5BD22F90" w14:textId="77777777">
        <w:tc>
          <w:tcPr>
            <w:tcW w:w="9067" w:type="dxa"/>
          </w:tcPr>
          <w:p w:rsidRPr="00F31A7C" w:rsidR="00D81A63" w:rsidP="00F31A7C" w:rsidRDefault="00D81A63" w14:paraId="7B8C2CE7" w14:textId="30D9F90F">
            <w:pPr>
              <w:pStyle w:val="Geenafstand"/>
              <w:rPr>
                <w:rFonts w:ascii="Verdana" w:hAnsi="Verdana"/>
                <w:b/>
                <w:sz w:val="20"/>
                <w:szCs w:val="20"/>
              </w:rPr>
            </w:pPr>
            <w:r w:rsidRPr="00F31A7C">
              <w:rPr>
                <w:rFonts w:ascii="Verdana" w:hAnsi="Verdana"/>
                <w:b/>
                <w:sz w:val="20"/>
                <w:szCs w:val="20"/>
              </w:rPr>
              <w:t>6.1 Deskundigheidbevordering</w:t>
            </w:r>
          </w:p>
        </w:tc>
      </w:tr>
      <w:tr w:rsidR="00D81A63" w:rsidTr="005F6422" w14:paraId="4B8B190C" w14:textId="77777777">
        <w:tc>
          <w:tcPr>
            <w:tcW w:w="9067" w:type="dxa"/>
          </w:tcPr>
          <w:p w:rsidRPr="00F31A7C" w:rsidR="00D81A63" w:rsidP="00F31A7C" w:rsidRDefault="00D81A63" w14:paraId="5C4E6099" w14:textId="35347E41">
            <w:pPr>
              <w:pStyle w:val="Geenafstand"/>
              <w:rPr>
                <w:rFonts w:ascii="Verdana" w:hAnsi="Verdana"/>
                <w:sz w:val="20"/>
                <w:szCs w:val="20"/>
              </w:rPr>
            </w:pPr>
            <w:r w:rsidRPr="00F31A7C">
              <w:rPr>
                <w:rFonts w:ascii="Verdana" w:hAnsi="Verdana"/>
                <w:bCs/>
                <w:sz w:val="20"/>
                <w:szCs w:val="20"/>
              </w:rPr>
              <w:t xml:space="preserve">Op onze school </w:t>
            </w:r>
            <w:r w:rsidRPr="00F31A7C">
              <w:rPr>
                <w:rFonts w:ascii="Verdana" w:hAnsi="Verdana" w:cs="Arial"/>
                <w:bCs/>
                <w:sz w:val="20"/>
                <w:szCs w:val="20"/>
              </w:rPr>
              <w:t>is er intervisie voor docenten</w:t>
            </w:r>
          </w:p>
        </w:tc>
      </w:tr>
      <w:tr w:rsidR="00D81A63" w:rsidTr="005F6422" w14:paraId="160C099E" w14:textId="77777777">
        <w:tc>
          <w:tcPr>
            <w:tcW w:w="9067" w:type="dxa"/>
          </w:tcPr>
          <w:p w:rsidRPr="00F31A7C" w:rsidR="00D81A63" w:rsidP="0096098F" w:rsidRDefault="00D81A63" w14:paraId="40C7211A" w14:textId="1B9C00F2">
            <w:pPr>
              <w:pStyle w:val="Geenafstand"/>
              <w:rPr>
                <w:rFonts w:ascii="Verdana" w:hAnsi="Verdana"/>
                <w:sz w:val="20"/>
                <w:szCs w:val="20"/>
              </w:rPr>
            </w:pPr>
            <w:r w:rsidRPr="00F31A7C">
              <w:rPr>
                <w:rFonts w:ascii="Verdana" w:hAnsi="Verdana"/>
                <w:bCs/>
                <w:sz w:val="20"/>
                <w:szCs w:val="20"/>
              </w:rPr>
              <w:t xml:space="preserve">Op onze school kunnen er casussen besproken worden onder begeleiding van een lid van het ondersteuningsteam. </w:t>
            </w:r>
          </w:p>
        </w:tc>
      </w:tr>
      <w:tr w:rsidR="00D81A63" w:rsidTr="005F6422" w14:paraId="4296C225" w14:textId="77777777">
        <w:tc>
          <w:tcPr>
            <w:tcW w:w="9067" w:type="dxa"/>
          </w:tcPr>
          <w:p w:rsidRPr="00F31A7C" w:rsidR="00D81A63" w:rsidP="00F31A7C" w:rsidRDefault="00D81A63" w14:paraId="67F893D3" w14:textId="557E625F">
            <w:pPr>
              <w:pStyle w:val="Geenafstand"/>
              <w:rPr>
                <w:rFonts w:ascii="Verdana" w:hAnsi="Verdana"/>
                <w:sz w:val="20"/>
                <w:szCs w:val="20"/>
              </w:rPr>
            </w:pPr>
            <w:r w:rsidRPr="00F31A7C">
              <w:rPr>
                <w:rFonts w:ascii="Verdana" w:hAnsi="Verdana" w:cs="Arial"/>
                <w:bCs/>
                <w:sz w:val="20"/>
                <w:szCs w:val="20"/>
              </w:rPr>
              <w:t>De docenten van onze school beschikken over voldoende handvatten voor goed klassenmanagement</w:t>
            </w:r>
          </w:p>
        </w:tc>
      </w:tr>
      <w:tr w:rsidR="00D81A63" w:rsidTr="005F6422" w14:paraId="113B1952" w14:textId="77777777">
        <w:tc>
          <w:tcPr>
            <w:tcW w:w="9067" w:type="dxa"/>
          </w:tcPr>
          <w:p w:rsidRPr="00F31A7C" w:rsidR="00D81A63" w:rsidP="00F31A7C" w:rsidRDefault="00D81A63" w14:paraId="6936C605" w14:textId="5EE8944D">
            <w:pPr>
              <w:pStyle w:val="Geenafstand"/>
              <w:rPr>
                <w:rFonts w:ascii="Verdana" w:hAnsi="Verdana"/>
                <w:sz w:val="20"/>
                <w:szCs w:val="20"/>
              </w:rPr>
            </w:pPr>
            <w:r w:rsidRPr="00F31A7C">
              <w:rPr>
                <w:rFonts w:ascii="Verdana" w:hAnsi="Verdana" w:cs="Arial"/>
                <w:bCs/>
                <w:sz w:val="20"/>
                <w:szCs w:val="20"/>
              </w:rPr>
              <w:t>De docenten van onze school beschikken over voldoende handvatten hoe om te gaan met leerlingen met extra ondersteuningsbehoeftes</w:t>
            </w:r>
          </w:p>
        </w:tc>
      </w:tr>
    </w:tbl>
    <w:p w:rsidRPr="00F31A7C" w:rsidR="00F31A7C" w:rsidP="00990E26" w:rsidRDefault="00F31A7C" w14:paraId="405E3D03" w14:textId="77777777">
      <w:pPr>
        <w:pStyle w:val="Geenafstand"/>
        <w:rPr>
          <w:rFonts w:ascii="Verdana" w:hAnsi="Verdana"/>
          <w:sz w:val="20"/>
          <w:szCs w:val="20"/>
        </w:rPr>
      </w:pPr>
    </w:p>
    <w:tbl>
      <w:tblPr>
        <w:tblStyle w:val="Tabelraster"/>
        <w:tblW w:w="9067" w:type="dxa"/>
        <w:tblLook w:val="04A0" w:firstRow="1" w:lastRow="0" w:firstColumn="1" w:lastColumn="0" w:noHBand="0" w:noVBand="1"/>
      </w:tblPr>
      <w:tblGrid>
        <w:gridCol w:w="9067"/>
      </w:tblGrid>
      <w:tr w:rsidR="005F6422" w:rsidTr="4C1F2F0A" w14:paraId="6ED492D5" w14:textId="77777777">
        <w:tc>
          <w:tcPr>
            <w:tcW w:w="9067" w:type="dxa"/>
            <w:tcMar/>
          </w:tcPr>
          <w:p w:rsidRPr="00D81A63" w:rsidR="005F6422" w:rsidP="00D81A63" w:rsidRDefault="005F6422" w14:paraId="1A0094F5" w14:textId="0BF54ED1">
            <w:pPr>
              <w:pStyle w:val="Geenafstand"/>
              <w:rPr>
                <w:b/>
              </w:rPr>
            </w:pPr>
            <w:r w:rsidRPr="00D81A63">
              <w:rPr>
                <w:rFonts w:ascii="Verdana" w:hAnsi="Verdana"/>
                <w:b/>
                <w:sz w:val="20"/>
                <w:szCs w:val="20"/>
              </w:rPr>
              <w:t>6.2 Docentenondersteuning</w:t>
            </w:r>
          </w:p>
        </w:tc>
      </w:tr>
      <w:tr w:rsidR="005F6422" w:rsidTr="4C1F2F0A" w14:paraId="431B8EFD" w14:textId="77777777">
        <w:tc>
          <w:tcPr>
            <w:tcW w:w="9067" w:type="dxa"/>
            <w:tcMar/>
          </w:tcPr>
          <w:p w:rsidRPr="00D81A63" w:rsidR="005F6422" w:rsidP="00D81A63" w:rsidRDefault="005F6422" w14:paraId="20036D80" w14:textId="5CDD4FDC">
            <w:pPr>
              <w:pStyle w:val="Geenafstand"/>
            </w:pPr>
            <w:r w:rsidRPr="00D81A63">
              <w:rPr>
                <w:rFonts w:ascii="Verdana" w:hAnsi="Verdana"/>
                <w:bCs/>
                <w:sz w:val="20"/>
                <w:szCs w:val="20"/>
              </w:rPr>
              <w:t>Op onze school is coaching voor nieuwe docenten beschikbaar</w:t>
            </w:r>
          </w:p>
        </w:tc>
      </w:tr>
      <w:tr w:rsidR="005F6422" w:rsidTr="4C1F2F0A" w14:paraId="6FD97B5A" w14:textId="77777777">
        <w:tc>
          <w:tcPr>
            <w:tcW w:w="9067" w:type="dxa"/>
            <w:tcMar/>
          </w:tcPr>
          <w:p w:rsidRPr="00D81A63" w:rsidR="005F6422" w:rsidP="00D81A63" w:rsidRDefault="005F6422" w14:paraId="455E20A8" w14:textId="314DA402">
            <w:pPr>
              <w:pStyle w:val="Geenafstand"/>
            </w:pPr>
            <w:r w:rsidRPr="00D81A63">
              <w:rPr>
                <w:rFonts w:ascii="Verdana" w:hAnsi="Verdana"/>
                <w:bCs/>
                <w:sz w:val="20"/>
                <w:szCs w:val="20"/>
              </w:rPr>
              <w:t>Op onze school is coaching beschikbaar op klassenmanagement</w:t>
            </w:r>
          </w:p>
        </w:tc>
      </w:tr>
      <w:tr w:rsidR="005F6422" w:rsidTr="4C1F2F0A" w14:paraId="1191EEF1" w14:textId="77777777">
        <w:tc>
          <w:tcPr>
            <w:tcW w:w="9067" w:type="dxa"/>
            <w:tcMar/>
          </w:tcPr>
          <w:p w:rsidRPr="00D81A63" w:rsidR="005F6422" w:rsidP="00D81A63" w:rsidRDefault="005F6422" w14:paraId="3C28A5E2" w14:textId="0A99A896">
            <w:pPr>
              <w:pStyle w:val="Geenafstand"/>
            </w:pPr>
            <w:r w:rsidRPr="00D81A63">
              <w:rPr>
                <w:rFonts w:ascii="Verdana" w:hAnsi="Verdana"/>
                <w:bCs/>
                <w:sz w:val="20"/>
                <w:szCs w:val="20"/>
              </w:rPr>
              <w:t>Op onze school is coaching beschikbaar over communicatie/gespreksvoering</w:t>
            </w:r>
          </w:p>
        </w:tc>
      </w:tr>
      <w:tr w:rsidR="005F6422" w:rsidTr="4C1F2F0A" w14:paraId="5745DF8E" w14:textId="77777777">
        <w:tc>
          <w:tcPr>
            <w:tcW w:w="9067" w:type="dxa"/>
            <w:tcMar/>
          </w:tcPr>
          <w:p w:rsidRPr="005F6422" w:rsidR="005F6422" w:rsidP="00D81A63" w:rsidRDefault="005F6422" w14:paraId="6AEDAE3C" w14:textId="4BFFA010">
            <w:pPr>
              <w:pStyle w:val="Geenafstand"/>
              <w:rPr>
                <w:rFonts w:ascii="Verdana" w:hAnsi="Verdana"/>
                <w:sz w:val="20"/>
                <w:szCs w:val="20"/>
              </w:rPr>
            </w:pPr>
            <w:r w:rsidRPr="005F6422">
              <w:rPr>
                <w:rFonts w:ascii="Verdana" w:hAnsi="Verdana"/>
                <w:bCs/>
                <w:sz w:val="20"/>
                <w:szCs w:val="20"/>
              </w:rPr>
              <w:t xml:space="preserve">Op onze school is coaching beschikbaar gericht op de aanpak van leerlingen met een extra ondersteuningsbehoeften </w:t>
            </w:r>
          </w:p>
        </w:tc>
      </w:tr>
    </w:tbl>
    <w:p w:rsidRPr="001D621B" w:rsidR="00990E26" w:rsidP="00990E26" w:rsidRDefault="00990E26" w14:paraId="7696418D" w14:textId="0598A559">
      <w:pPr>
        <w:pStyle w:val="Geenafstand"/>
      </w:pPr>
    </w:p>
    <w:tbl>
      <w:tblPr>
        <w:tblStyle w:val="Tabelraster"/>
        <w:tblW w:w="9062" w:type="dxa"/>
        <w:tblLook w:val="04A0" w:firstRow="1" w:lastRow="0" w:firstColumn="1" w:lastColumn="0" w:noHBand="0" w:noVBand="1"/>
      </w:tblPr>
      <w:tblGrid>
        <w:gridCol w:w="9062"/>
      </w:tblGrid>
      <w:tr w:rsidR="00D81A63" w:rsidTr="00D81A63" w14:paraId="30EBED98" w14:textId="77777777">
        <w:tc>
          <w:tcPr>
            <w:tcW w:w="9062" w:type="dxa"/>
          </w:tcPr>
          <w:p w:rsidRPr="00D81A63" w:rsidR="00D81A63" w:rsidP="00D81A63" w:rsidRDefault="00D81A63" w14:paraId="4EB99214" w14:textId="17839AF6">
            <w:pPr>
              <w:rPr>
                <w:b/>
              </w:rPr>
            </w:pPr>
            <w:r w:rsidRPr="00D81A63">
              <w:rPr>
                <w:rFonts w:ascii="Verdana" w:hAnsi="Verdana"/>
                <w:b/>
                <w:sz w:val="20"/>
                <w:szCs w:val="20"/>
              </w:rPr>
              <w:t>6.3 Route inzet ondersteuning</w:t>
            </w:r>
          </w:p>
        </w:tc>
      </w:tr>
      <w:tr w:rsidR="00D81A63" w:rsidTr="00D81A63" w14:paraId="2BE8B9F1" w14:textId="77777777">
        <w:tc>
          <w:tcPr>
            <w:tcW w:w="9062" w:type="dxa"/>
          </w:tcPr>
          <w:p w:rsidRPr="005F6422" w:rsidR="00D81A63" w:rsidP="005F6422" w:rsidRDefault="00D81A63" w14:paraId="45FF8DA2" w14:textId="2EDC8C23">
            <w:pPr>
              <w:pStyle w:val="Geenafstand"/>
              <w:rPr>
                <w:rFonts w:ascii="Verdana" w:hAnsi="Verdana"/>
                <w:sz w:val="20"/>
                <w:szCs w:val="20"/>
              </w:rPr>
            </w:pPr>
            <w:r w:rsidRPr="005F6422">
              <w:rPr>
                <w:rFonts w:ascii="Verdana" w:hAnsi="Verdana"/>
                <w:sz w:val="20"/>
                <w:szCs w:val="20"/>
              </w:rPr>
              <w:t xml:space="preserve">Op onze school is er een duidelijke route voor het bespreken van een leerling voor bespreking in het ondersteuningsteam </w:t>
            </w:r>
          </w:p>
        </w:tc>
      </w:tr>
      <w:tr w:rsidR="00D81A63" w:rsidTr="00D81A63" w14:paraId="0E31D44B" w14:textId="77777777">
        <w:tc>
          <w:tcPr>
            <w:tcW w:w="9062" w:type="dxa"/>
          </w:tcPr>
          <w:p w:rsidRPr="005F6422" w:rsidR="00D81A63" w:rsidP="005F6422" w:rsidRDefault="00D81A63" w14:paraId="20C1E9EC" w14:textId="5DF8DA1A">
            <w:pPr>
              <w:pStyle w:val="Geenafstand"/>
              <w:rPr>
                <w:rFonts w:ascii="Verdana" w:hAnsi="Verdana"/>
                <w:sz w:val="20"/>
                <w:szCs w:val="20"/>
              </w:rPr>
            </w:pPr>
            <w:r w:rsidRPr="005F6422">
              <w:rPr>
                <w:rFonts w:ascii="Verdana" w:hAnsi="Verdana"/>
                <w:sz w:val="20"/>
                <w:szCs w:val="20"/>
              </w:rPr>
              <w:t>Op onze school wordt de ondersteuningsvraag van de leerling tijdig en adequaat opgepakt door het ondersteuningsteam</w:t>
            </w:r>
          </w:p>
        </w:tc>
      </w:tr>
      <w:tr w:rsidR="00D81A63" w:rsidTr="00D81A63" w14:paraId="1BC7C740" w14:textId="77777777">
        <w:tc>
          <w:tcPr>
            <w:tcW w:w="9062" w:type="dxa"/>
          </w:tcPr>
          <w:p w:rsidRPr="005F6422" w:rsidR="00D81A63" w:rsidP="005F6422" w:rsidRDefault="00D81A63" w14:paraId="1491AB49" w14:textId="2ED40AE9">
            <w:pPr>
              <w:pStyle w:val="Geenafstand"/>
              <w:rPr>
                <w:rFonts w:ascii="Verdana" w:hAnsi="Verdana"/>
                <w:sz w:val="20"/>
                <w:szCs w:val="20"/>
              </w:rPr>
            </w:pPr>
            <w:r w:rsidRPr="005F6422">
              <w:rPr>
                <w:rFonts w:ascii="Verdana" w:hAnsi="Verdana"/>
                <w:sz w:val="20"/>
                <w:szCs w:val="20"/>
              </w:rPr>
              <w:t>Op onze school bespreekt een lid van het ondersteuningsteam of mentor  de uitkomsten van de besprekingen met ouders</w:t>
            </w:r>
          </w:p>
        </w:tc>
      </w:tr>
      <w:tr w:rsidR="00D81A63" w:rsidTr="00D81A63" w14:paraId="0BC1072E" w14:textId="77777777">
        <w:tc>
          <w:tcPr>
            <w:tcW w:w="9062" w:type="dxa"/>
          </w:tcPr>
          <w:p w:rsidRPr="005F6422" w:rsidR="00D81A63" w:rsidP="005F6422" w:rsidRDefault="00D81A63" w14:paraId="6DC22D87" w14:textId="17B362F7">
            <w:pPr>
              <w:pStyle w:val="Geenafstand"/>
              <w:rPr>
                <w:rFonts w:ascii="Verdana" w:hAnsi="Verdana"/>
                <w:sz w:val="20"/>
                <w:szCs w:val="20"/>
              </w:rPr>
            </w:pPr>
            <w:r w:rsidRPr="005F6422">
              <w:rPr>
                <w:rFonts w:ascii="Verdana" w:hAnsi="Verdana"/>
                <w:sz w:val="20"/>
                <w:szCs w:val="20"/>
              </w:rPr>
              <w:t xml:space="preserve">Op onze school zijn de uitkomsten van de besprekingen inzichtelijk voor alle betrokkenen op school </w:t>
            </w:r>
          </w:p>
        </w:tc>
      </w:tr>
      <w:tr w:rsidR="00D81A63" w:rsidTr="00D81A63" w14:paraId="50BACBC1" w14:textId="77777777">
        <w:tc>
          <w:tcPr>
            <w:tcW w:w="9062" w:type="dxa"/>
          </w:tcPr>
          <w:p w:rsidRPr="005F6422" w:rsidR="00D81A63" w:rsidP="005F6422" w:rsidRDefault="00D81A63" w14:paraId="4375C110" w14:textId="57E85ACC">
            <w:pPr>
              <w:pStyle w:val="Geenafstand"/>
              <w:rPr>
                <w:rFonts w:ascii="Verdana" w:hAnsi="Verdana"/>
                <w:sz w:val="20"/>
                <w:szCs w:val="20"/>
              </w:rPr>
            </w:pPr>
            <w:r w:rsidRPr="005F6422">
              <w:rPr>
                <w:rFonts w:ascii="Verdana" w:hAnsi="Verdana"/>
                <w:sz w:val="20"/>
                <w:szCs w:val="20"/>
              </w:rPr>
              <w:t>Op onze school is de voortgang van het ondersteuningstraject inzichtelijk voor alle betrokkenen, inclusief ouders</w:t>
            </w:r>
          </w:p>
        </w:tc>
      </w:tr>
    </w:tbl>
    <w:p w:rsidR="00A6672A" w:rsidP="00A6672A" w:rsidRDefault="00A6672A" w14:paraId="4BAE00DE" w14:textId="3FD6D2DF">
      <w:pPr>
        <w:pStyle w:val="Geenafstand"/>
      </w:pPr>
    </w:p>
    <w:tbl>
      <w:tblPr>
        <w:tblStyle w:val="Tabelraster"/>
        <w:tblW w:w="9062" w:type="dxa"/>
        <w:tblLook w:val="04A0" w:firstRow="1" w:lastRow="0" w:firstColumn="1" w:lastColumn="0" w:noHBand="0" w:noVBand="1"/>
      </w:tblPr>
      <w:tblGrid>
        <w:gridCol w:w="9062"/>
      </w:tblGrid>
      <w:tr w:rsidR="00A6672A" w:rsidTr="00A6672A" w14:paraId="6600D47B" w14:textId="77777777">
        <w:tc>
          <w:tcPr>
            <w:tcW w:w="9062" w:type="dxa"/>
          </w:tcPr>
          <w:p w:rsidRPr="00A6672A" w:rsidR="00A6672A" w:rsidP="00A6672A" w:rsidRDefault="00A6672A" w14:paraId="52FB8DC5" w14:textId="64342C3F">
            <w:pPr>
              <w:pStyle w:val="Geenafstand"/>
              <w:rPr>
                <w:b/>
              </w:rPr>
            </w:pPr>
            <w:r w:rsidRPr="00A6672A">
              <w:rPr>
                <w:rFonts w:ascii="Verdana" w:hAnsi="Verdana"/>
                <w:b/>
                <w:sz w:val="20"/>
                <w:szCs w:val="20"/>
              </w:rPr>
              <w:t>6.4 Verslaglegging en OPP</w:t>
            </w:r>
          </w:p>
        </w:tc>
      </w:tr>
      <w:tr w:rsidR="00A6672A" w:rsidTr="00A6672A" w14:paraId="7AD6D126" w14:textId="77777777">
        <w:tc>
          <w:tcPr>
            <w:tcW w:w="9062" w:type="dxa"/>
          </w:tcPr>
          <w:p w:rsidRPr="00A6672A" w:rsidR="00A6672A" w:rsidP="00A6672A" w:rsidRDefault="00A6672A" w14:paraId="594070E5" w14:textId="409256E9">
            <w:pPr>
              <w:pStyle w:val="Geenafstand"/>
            </w:pPr>
            <w:r w:rsidRPr="00A6672A">
              <w:rPr>
                <w:rFonts w:ascii="Verdana" w:hAnsi="Verdana" w:cs="Arial"/>
                <w:bCs/>
                <w:sz w:val="20"/>
                <w:szCs w:val="20"/>
              </w:rPr>
              <w:t>Op onze school wordt d</w:t>
            </w:r>
            <w:r w:rsidRPr="00A6672A">
              <w:rPr>
                <w:rFonts w:ascii="Verdana" w:hAnsi="Verdana"/>
                <w:bCs/>
                <w:sz w:val="20"/>
                <w:szCs w:val="20"/>
              </w:rPr>
              <w:t>e ondersteuningsbehoefte van de leerling vastgelegd in het LVS</w:t>
            </w:r>
          </w:p>
        </w:tc>
      </w:tr>
      <w:tr w:rsidR="00A6672A" w:rsidTr="00A6672A" w14:paraId="2F831556" w14:textId="77777777">
        <w:tc>
          <w:tcPr>
            <w:tcW w:w="9062" w:type="dxa"/>
          </w:tcPr>
          <w:p w:rsidRPr="00A6672A" w:rsidR="00A6672A" w:rsidP="00A6672A" w:rsidRDefault="00A6672A" w14:paraId="33AC3EA1" w14:textId="491D034F">
            <w:pPr>
              <w:pStyle w:val="Geenafstand"/>
            </w:pPr>
            <w:r w:rsidRPr="00A6672A">
              <w:rPr>
                <w:rFonts w:ascii="Verdana" w:hAnsi="Verdana" w:cs="Arial"/>
                <w:bCs/>
                <w:sz w:val="20"/>
                <w:szCs w:val="20"/>
              </w:rPr>
              <w:t xml:space="preserve">Op onze school wordt </w:t>
            </w:r>
            <w:r w:rsidRPr="00A6672A">
              <w:rPr>
                <w:rFonts w:ascii="Verdana" w:hAnsi="Verdana"/>
                <w:bCs/>
                <w:sz w:val="20"/>
                <w:szCs w:val="20"/>
              </w:rPr>
              <w:t>extra ondersteuning vastgelegd in een OPP</w:t>
            </w:r>
          </w:p>
        </w:tc>
      </w:tr>
      <w:tr w:rsidR="00A6672A" w:rsidTr="00A6672A" w14:paraId="03AACB67" w14:textId="77777777">
        <w:tc>
          <w:tcPr>
            <w:tcW w:w="9062" w:type="dxa"/>
          </w:tcPr>
          <w:p w:rsidRPr="00A6672A" w:rsidR="00A6672A" w:rsidP="00A6672A" w:rsidRDefault="00A6672A" w14:paraId="7045839A" w14:textId="7914BF4B">
            <w:pPr>
              <w:pStyle w:val="Geenafstand"/>
            </w:pPr>
            <w:r w:rsidRPr="00A6672A">
              <w:rPr>
                <w:rFonts w:ascii="Verdana" w:hAnsi="Verdana"/>
                <w:bCs/>
                <w:sz w:val="20"/>
                <w:szCs w:val="20"/>
              </w:rPr>
              <w:t>De handelingsadviezen van de leerling (uit het OPP) zijn bekend bij de betrokken docenten</w:t>
            </w:r>
          </w:p>
        </w:tc>
      </w:tr>
      <w:tr w:rsidR="00A6672A" w:rsidTr="00A6672A" w14:paraId="0DAE53EA" w14:textId="77777777">
        <w:tc>
          <w:tcPr>
            <w:tcW w:w="9062" w:type="dxa"/>
          </w:tcPr>
          <w:p w:rsidRPr="00A6672A" w:rsidR="00A6672A" w:rsidP="00A6672A" w:rsidRDefault="00A6672A" w14:paraId="0617B213" w14:textId="2BFB9908">
            <w:pPr>
              <w:pStyle w:val="Geenafstand"/>
            </w:pPr>
            <w:r w:rsidRPr="00A6672A">
              <w:rPr>
                <w:rFonts w:ascii="Verdana" w:hAnsi="Verdana" w:cs="Arial"/>
                <w:bCs/>
                <w:sz w:val="20"/>
                <w:szCs w:val="20"/>
              </w:rPr>
              <w:t>Op onze school</w:t>
            </w:r>
            <w:r w:rsidRPr="00A6672A">
              <w:rPr>
                <w:rFonts w:ascii="Verdana" w:hAnsi="Verdana"/>
                <w:bCs/>
                <w:sz w:val="20"/>
                <w:szCs w:val="20"/>
              </w:rPr>
              <w:t xml:space="preserve"> weten alle betrokkenen rondom de leerling waar het OPP te vinden is </w:t>
            </w:r>
          </w:p>
        </w:tc>
      </w:tr>
    </w:tbl>
    <w:p w:rsidR="00A6672A" w:rsidP="00A6672A" w:rsidRDefault="00A6672A" w14:paraId="2F6480C4" w14:textId="4DEAA391">
      <w:pPr>
        <w:pStyle w:val="Geenafstand"/>
      </w:pPr>
    </w:p>
    <w:tbl>
      <w:tblPr>
        <w:tblStyle w:val="Tabelraster"/>
        <w:tblW w:w="9062" w:type="dxa"/>
        <w:tblLook w:val="04A0" w:firstRow="1" w:lastRow="0" w:firstColumn="1" w:lastColumn="0" w:noHBand="0" w:noVBand="1"/>
      </w:tblPr>
      <w:tblGrid>
        <w:gridCol w:w="9062"/>
      </w:tblGrid>
      <w:tr w:rsidR="00631B45" w:rsidTr="00631B45" w14:paraId="12A11EAB" w14:textId="77777777">
        <w:tc>
          <w:tcPr>
            <w:tcW w:w="9062" w:type="dxa"/>
          </w:tcPr>
          <w:p w:rsidRPr="00631B45" w:rsidR="00631B45" w:rsidP="00631B45" w:rsidRDefault="00631B45" w14:paraId="44772151" w14:textId="7AA97602">
            <w:pPr>
              <w:pStyle w:val="Geenafstand"/>
              <w:rPr>
                <w:b/>
              </w:rPr>
            </w:pPr>
            <w:r w:rsidRPr="00631B45">
              <w:rPr>
                <w:rFonts w:ascii="Verdana" w:hAnsi="Verdana"/>
                <w:b/>
                <w:sz w:val="20"/>
                <w:szCs w:val="20"/>
              </w:rPr>
              <w:t xml:space="preserve">6.5 Beleid en organisatie </w:t>
            </w:r>
          </w:p>
        </w:tc>
      </w:tr>
      <w:tr w:rsidR="00631B45" w:rsidTr="00631B45" w14:paraId="210511DB" w14:textId="77777777">
        <w:tc>
          <w:tcPr>
            <w:tcW w:w="9062" w:type="dxa"/>
          </w:tcPr>
          <w:p w:rsidRPr="00631B45" w:rsidR="00631B45" w:rsidP="00631B45" w:rsidRDefault="00631B45" w14:paraId="7A2C3091" w14:textId="5221369E">
            <w:pPr>
              <w:pStyle w:val="Geenafstand"/>
            </w:pPr>
            <w:r w:rsidRPr="00631B45">
              <w:rPr>
                <w:rFonts w:ascii="Verdana" w:hAnsi="Verdana"/>
                <w:bCs/>
                <w:sz w:val="20"/>
                <w:szCs w:val="20"/>
              </w:rPr>
              <w:t>Op onze school is er structureel aandacht voor het vergroten van deskundigheid van personeel</w:t>
            </w:r>
          </w:p>
        </w:tc>
      </w:tr>
      <w:tr w:rsidR="00631B45" w:rsidTr="00631B45" w14:paraId="183E3987" w14:textId="77777777">
        <w:tc>
          <w:tcPr>
            <w:tcW w:w="9062" w:type="dxa"/>
          </w:tcPr>
          <w:p w:rsidRPr="00631B45" w:rsidR="00631B45" w:rsidP="00631B45" w:rsidRDefault="00631B45" w14:paraId="771FF2CC" w14:textId="5F392A08">
            <w:pPr>
              <w:pStyle w:val="Geenafstand"/>
            </w:pPr>
            <w:r w:rsidRPr="00631B45">
              <w:rPr>
                <w:rFonts w:ascii="Verdana" w:hAnsi="Verdana"/>
                <w:bCs/>
                <w:sz w:val="20"/>
                <w:szCs w:val="20"/>
              </w:rPr>
              <w:t>Op onze school zijn de taken van de mentor vastgelegd</w:t>
            </w:r>
          </w:p>
        </w:tc>
      </w:tr>
      <w:tr w:rsidR="00631B45" w:rsidTr="00631B45" w14:paraId="5A9728C3" w14:textId="77777777">
        <w:tc>
          <w:tcPr>
            <w:tcW w:w="9062" w:type="dxa"/>
          </w:tcPr>
          <w:p w:rsidRPr="00631B45" w:rsidR="00631B45" w:rsidP="00631B45" w:rsidRDefault="00631B45" w14:paraId="1C580666" w14:textId="0659DC0A">
            <w:pPr>
              <w:pStyle w:val="Geenafstand"/>
            </w:pPr>
            <w:r w:rsidRPr="00631B45">
              <w:rPr>
                <w:rFonts w:ascii="Verdana" w:hAnsi="Verdana"/>
                <w:bCs/>
                <w:sz w:val="20"/>
                <w:szCs w:val="20"/>
              </w:rPr>
              <w:t>Op onze school zijn de taken va</w:t>
            </w:r>
            <w:r w:rsidR="00540CB7">
              <w:rPr>
                <w:rFonts w:ascii="Verdana" w:hAnsi="Verdana"/>
                <w:bCs/>
                <w:sz w:val="20"/>
                <w:szCs w:val="20"/>
              </w:rPr>
              <w:t xml:space="preserve">n de ondersteuningscoördinator </w:t>
            </w:r>
            <w:r w:rsidRPr="00631B45">
              <w:rPr>
                <w:rFonts w:ascii="Verdana" w:hAnsi="Verdana"/>
                <w:bCs/>
                <w:sz w:val="20"/>
                <w:szCs w:val="20"/>
              </w:rPr>
              <w:t>vastgelegd en worden jaarlijks geëvalueerd</w:t>
            </w:r>
          </w:p>
        </w:tc>
      </w:tr>
      <w:tr w:rsidR="00631B45" w:rsidTr="00631B45" w14:paraId="4A4ECB80" w14:textId="77777777">
        <w:tc>
          <w:tcPr>
            <w:tcW w:w="9062" w:type="dxa"/>
          </w:tcPr>
          <w:p w:rsidRPr="00631B45" w:rsidR="00631B45" w:rsidP="00631B45" w:rsidRDefault="00631B45" w14:paraId="52BD1AE6" w14:textId="554E4BC5">
            <w:pPr>
              <w:pStyle w:val="Geenafstand"/>
            </w:pPr>
            <w:r w:rsidRPr="00631B45">
              <w:rPr>
                <w:rFonts w:ascii="Verdana" w:hAnsi="Verdana"/>
                <w:bCs/>
                <w:sz w:val="20"/>
                <w:szCs w:val="20"/>
              </w:rPr>
              <w:t>De ondersteuningsstructuur van de school is vastgelegd en inzichtelijk voor medewerkers en ouders</w:t>
            </w:r>
          </w:p>
        </w:tc>
      </w:tr>
      <w:tr w:rsidR="00631B45" w:rsidTr="00631B45" w14:paraId="32C28296" w14:textId="77777777">
        <w:tc>
          <w:tcPr>
            <w:tcW w:w="9062" w:type="dxa"/>
          </w:tcPr>
          <w:p w:rsidRPr="00631B45" w:rsidR="00631B45" w:rsidP="00631B45" w:rsidRDefault="00631B45" w14:paraId="78FB1700" w14:textId="37BDAAC5">
            <w:pPr>
              <w:pStyle w:val="Geenafstand"/>
            </w:pPr>
            <w:r w:rsidRPr="00631B45">
              <w:rPr>
                <w:rFonts w:ascii="Verdana" w:hAnsi="Verdana"/>
                <w:bCs/>
                <w:sz w:val="20"/>
                <w:szCs w:val="20"/>
              </w:rPr>
              <w:t xml:space="preserve">Op onze school kent een ieder het </w:t>
            </w:r>
            <w:proofErr w:type="spellStart"/>
            <w:r w:rsidRPr="00631B45">
              <w:rPr>
                <w:rFonts w:ascii="Verdana" w:hAnsi="Verdana"/>
                <w:bCs/>
                <w:sz w:val="20"/>
                <w:szCs w:val="20"/>
              </w:rPr>
              <w:t>schoolondersteuningsprofiel</w:t>
            </w:r>
            <w:proofErr w:type="spellEnd"/>
          </w:p>
        </w:tc>
      </w:tr>
      <w:tr w:rsidR="00631B45" w:rsidTr="00631B45" w14:paraId="244D9044" w14:textId="77777777">
        <w:tc>
          <w:tcPr>
            <w:tcW w:w="9062" w:type="dxa"/>
          </w:tcPr>
          <w:p w:rsidRPr="00631B45" w:rsidR="00631B45" w:rsidP="00631B45" w:rsidRDefault="00631B45" w14:paraId="60F3C266" w14:textId="024D181E">
            <w:pPr>
              <w:pStyle w:val="Geenafstand"/>
            </w:pPr>
            <w:r w:rsidRPr="00631B45">
              <w:rPr>
                <w:rFonts w:ascii="Verdana" w:hAnsi="Verdana"/>
                <w:bCs/>
                <w:sz w:val="20"/>
                <w:szCs w:val="20"/>
              </w:rPr>
              <w:t xml:space="preserve">Het </w:t>
            </w:r>
            <w:proofErr w:type="spellStart"/>
            <w:r w:rsidRPr="00631B45">
              <w:rPr>
                <w:rFonts w:ascii="Verdana" w:hAnsi="Verdana"/>
                <w:bCs/>
                <w:sz w:val="20"/>
                <w:szCs w:val="20"/>
              </w:rPr>
              <w:t>schoolondersteuningsprofiel</w:t>
            </w:r>
            <w:proofErr w:type="spellEnd"/>
            <w:r w:rsidRPr="00631B45">
              <w:rPr>
                <w:rFonts w:ascii="Verdana" w:hAnsi="Verdana"/>
                <w:bCs/>
                <w:sz w:val="20"/>
                <w:szCs w:val="20"/>
              </w:rPr>
              <w:t xml:space="preserve"> is toegankelijk voor iedereen</w:t>
            </w:r>
          </w:p>
        </w:tc>
      </w:tr>
      <w:tr w:rsidR="00631B45" w:rsidTr="00631B45" w14:paraId="1D685A60" w14:textId="77777777">
        <w:tc>
          <w:tcPr>
            <w:tcW w:w="9062" w:type="dxa"/>
          </w:tcPr>
          <w:p w:rsidRPr="00631B45" w:rsidR="00631B45" w:rsidP="00631B45" w:rsidRDefault="00631B45" w14:paraId="7580E9D1" w14:textId="62A2F47D">
            <w:pPr>
              <w:pStyle w:val="Geenafstand"/>
            </w:pPr>
            <w:r w:rsidRPr="00631B45">
              <w:rPr>
                <w:rFonts w:ascii="Verdana" w:hAnsi="Verdana"/>
                <w:bCs/>
                <w:sz w:val="20"/>
                <w:szCs w:val="20"/>
              </w:rPr>
              <w:t xml:space="preserve">Op onze school wordt gewerkt volgens een dyslexieprotocol </w:t>
            </w:r>
          </w:p>
        </w:tc>
      </w:tr>
      <w:tr w:rsidR="00631B45" w:rsidTr="00631B45" w14:paraId="63ADC55E" w14:textId="77777777">
        <w:tc>
          <w:tcPr>
            <w:tcW w:w="9062" w:type="dxa"/>
          </w:tcPr>
          <w:p w:rsidRPr="00631B45" w:rsidR="00631B45" w:rsidP="00631B45" w:rsidRDefault="00631B45" w14:paraId="526B830F" w14:textId="208A4518">
            <w:pPr>
              <w:pStyle w:val="Geenafstand"/>
            </w:pPr>
            <w:r w:rsidRPr="00631B45">
              <w:rPr>
                <w:rFonts w:ascii="Verdana" w:hAnsi="Verdana"/>
                <w:bCs/>
                <w:sz w:val="20"/>
                <w:szCs w:val="20"/>
              </w:rPr>
              <w:t xml:space="preserve">Op onze school wordt gewerkt volgens een dyscalculieprotocol </w:t>
            </w:r>
          </w:p>
        </w:tc>
      </w:tr>
      <w:tr w:rsidR="00631B45" w:rsidTr="00631B45" w14:paraId="1C7CD6A0" w14:textId="77777777">
        <w:tc>
          <w:tcPr>
            <w:tcW w:w="9062" w:type="dxa"/>
          </w:tcPr>
          <w:p w:rsidRPr="00631B45" w:rsidR="00631B45" w:rsidP="00631B45" w:rsidRDefault="00631B45" w14:paraId="006AD88F" w14:textId="7389607D">
            <w:pPr>
              <w:pStyle w:val="Geenafstand"/>
            </w:pPr>
            <w:r w:rsidRPr="00631B45">
              <w:rPr>
                <w:rFonts w:ascii="Verdana" w:hAnsi="Verdana"/>
                <w:bCs/>
                <w:sz w:val="20"/>
                <w:szCs w:val="20"/>
              </w:rPr>
              <w:t>Op onze school wordt gewerkt volgens een protocol medische handeling</w:t>
            </w:r>
          </w:p>
        </w:tc>
      </w:tr>
      <w:tr w:rsidR="00631B45" w:rsidTr="00631B45" w14:paraId="77A39A43" w14:textId="77777777">
        <w:tc>
          <w:tcPr>
            <w:tcW w:w="9062" w:type="dxa"/>
          </w:tcPr>
          <w:p w:rsidRPr="00631B45" w:rsidR="00631B45" w:rsidP="00631B45" w:rsidRDefault="00631B45" w14:paraId="64B3888B" w14:textId="78479324">
            <w:pPr>
              <w:pStyle w:val="Geenafstand"/>
            </w:pPr>
            <w:r w:rsidRPr="00631B45">
              <w:rPr>
                <w:rFonts w:ascii="Verdana" w:hAnsi="Verdana"/>
                <w:bCs/>
                <w:sz w:val="20"/>
                <w:szCs w:val="20"/>
              </w:rPr>
              <w:t>Op onze school wordt gewerkt conform vastgestelde privacyreglementen</w:t>
            </w:r>
          </w:p>
        </w:tc>
      </w:tr>
      <w:tr w:rsidR="00631B45" w:rsidTr="00631B45" w14:paraId="25C243EB" w14:textId="77777777">
        <w:tc>
          <w:tcPr>
            <w:tcW w:w="9062" w:type="dxa"/>
          </w:tcPr>
          <w:p w:rsidRPr="00631B45" w:rsidR="00631B45" w:rsidP="00631B45" w:rsidRDefault="00631B45" w14:paraId="0CEA8766" w14:textId="6CE4D678">
            <w:pPr>
              <w:pStyle w:val="Geenafstand"/>
            </w:pPr>
            <w:r w:rsidRPr="00631B45">
              <w:rPr>
                <w:rFonts w:ascii="Verdana" w:hAnsi="Verdana"/>
                <w:bCs/>
                <w:sz w:val="20"/>
                <w:szCs w:val="20"/>
              </w:rPr>
              <w:t>Op onze school wordt gewerkt volgens de meldcode kindermishandeling en huiselijk geweld</w:t>
            </w:r>
          </w:p>
        </w:tc>
      </w:tr>
      <w:tr w:rsidR="00631B45" w:rsidTr="00631B45" w14:paraId="5462A682" w14:textId="77777777">
        <w:tc>
          <w:tcPr>
            <w:tcW w:w="9062" w:type="dxa"/>
          </w:tcPr>
          <w:p w:rsidRPr="00631B45" w:rsidR="00631B45" w:rsidP="00631B45" w:rsidRDefault="00631B45" w14:paraId="24695E59" w14:textId="679AAA8E">
            <w:pPr>
              <w:pStyle w:val="Geenafstand"/>
              <w:rPr>
                <w:rFonts w:ascii="Verdana" w:hAnsi="Verdana"/>
                <w:bCs/>
                <w:sz w:val="20"/>
                <w:szCs w:val="20"/>
              </w:rPr>
            </w:pPr>
            <w:r w:rsidRPr="00631B45">
              <w:rPr>
                <w:rFonts w:ascii="Verdana" w:hAnsi="Verdana"/>
                <w:bCs/>
                <w:sz w:val="20"/>
                <w:szCs w:val="20"/>
              </w:rPr>
              <w:t>Op onze school is een schoolveiligheidsplan aanwezig en inzichtelijk voor iedereen</w:t>
            </w:r>
          </w:p>
        </w:tc>
      </w:tr>
    </w:tbl>
    <w:p w:rsidR="00631B45" w:rsidP="00A6672A" w:rsidRDefault="00631B45" w14:paraId="3D91C645" w14:textId="7EBF67DF">
      <w:pPr>
        <w:pStyle w:val="Geenafstand"/>
        <w:rPr>
          <w:rFonts w:ascii="Verdana" w:hAnsi="Verdana"/>
          <w:sz w:val="20"/>
          <w:szCs w:val="20"/>
        </w:rPr>
      </w:pPr>
    </w:p>
    <w:p w:rsidR="00631B45" w:rsidP="00A6672A" w:rsidRDefault="00631B45" w14:paraId="1000CDAD" w14:textId="0728FAFF">
      <w:pPr>
        <w:pStyle w:val="Geenafstand"/>
        <w:rPr>
          <w:rFonts w:ascii="Verdana" w:hAnsi="Verdana"/>
          <w:b/>
          <w:sz w:val="20"/>
          <w:szCs w:val="20"/>
        </w:rPr>
      </w:pPr>
      <w:r>
        <w:rPr>
          <w:rFonts w:ascii="Verdana" w:hAnsi="Verdana"/>
          <w:b/>
          <w:sz w:val="20"/>
          <w:szCs w:val="20"/>
        </w:rPr>
        <w:t>7.Samenwerking deskundigen</w:t>
      </w:r>
    </w:p>
    <w:p w:rsidR="00631B45" w:rsidP="00A6672A" w:rsidRDefault="00631B45" w14:paraId="4A31ACFA" w14:textId="6D15F206">
      <w:pPr>
        <w:pStyle w:val="Geenafstand"/>
        <w:rPr>
          <w:rFonts w:ascii="Verdana" w:hAnsi="Verdana"/>
          <w:b/>
          <w:sz w:val="20"/>
          <w:szCs w:val="20"/>
        </w:rPr>
      </w:pPr>
    </w:p>
    <w:tbl>
      <w:tblPr>
        <w:tblStyle w:val="Tabelraster"/>
        <w:tblW w:w="9062" w:type="dxa"/>
        <w:tblLook w:val="04A0" w:firstRow="1" w:lastRow="0" w:firstColumn="1" w:lastColumn="0" w:noHBand="0" w:noVBand="1"/>
      </w:tblPr>
      <w:tblGrid>
        <w:gridCol w:w="9062"/>
      </w:tblGrid>
      <w:tr w:rsidR="004209E0" w:rsidTr="004209E0" w14:paraId="49AB1F39" w14:textId="77777777">
        <w:tc>
          <w:tcPr>
            <w:tcW w:w="9062" w:type="dxa"/>
          </w:tcPr>
          <w:p w:rsidRPr="004209E0" w:rsidR="004209E0" w:rsidP="00631B45" w:rsidRDefault="004209E0" w14:paraId="3055EA6F" w14:textId="38DCB771">
            <w:pPr>
              <w:pStyle w:val="Geenafstand"/>
              <w:rPr>
                <w:rFonts w:ascii="Verdana" w:hAnsi="Verdana"/>
                <w:b/>
                <w:sz w:val="20"/>
                <w:szCs w:val="20"/>
              </w:rPr>
            </w:pPr>
            <w:r w:rsidRPr="004209E0">
              <w:rPr>
                <w:rFonts w:ascii="Verdana" w:hAnsi="Verdana"/>
                <w:b/>
                <w:sz w:val="20"/>
                <w:szCs w:val="20"/>
              </w:rPr>
              <w:t>7.1 Samenwerkingsrelatie met ouders</w:t>
            </w:r>
          </w:p>
        </w:tc>
      </w:tr>
      <w:tr w:rsidR="004209E0" w:rsidTr="004209E0" w14:paraId="6C651E62" w14:textId="77777777">
        <w:tc>
          <w:tcPr>
            <w:tcW w:w="9062" w:type="dxa"/>
          </w:tcPr>
          <w:p w:rsidRPr="004209E0" w:rsidR="004209E0" w:rsidP="00631B45" w:rsidRDefault="004209E0" w14:paraId="4AA1B75D" w14:textId="06762A6B">
            <w:pPr>
              <w:pStyle w:val="Geenafstand"/>
              <w:rPr>
                <w:rFonts w:ascii="Verdana" w:hAnsi="Verdana"/>
                <w:sz w:val="20"/>
                <w:szCs w:val="20"/>
              </w:rPr>
            </w:pPr>
            <w:r w:rsidRPr="004209E0">
              <w:rPr>
                <w:rFonts w:ascii="Verdana" w:hAnsi="Verdana"/>
                <w:bCs/>
                <w:sz w:val="20"/>
                <w:szCs w:val="20"/>
              </w:rPr>
              <w:t>Op onze school wordt het ontwikkelingsperspectiefplan (OPP) in samenspraak met ouders en leerling opgesteld</w:t>
            </w:r>
          </w:p>
        </w:tc>
      </w:tr>
      <w:tr w:rsidR="004209E0" w:rsidTr="004209E0" w14:paraId="32EA4697" w14:textId="77777777">
        <w:tc>
          <w:tcPr>
            <w:tcW w:w="9062" w:type="dxa"/>
          </w:tcPr>
          <w:p w:rsidRPr="004209E0" w:rsidR="004209E0" w:rsidP="00631B45" w:rsidRDefault="004209E0" w14:paraId="73900261" w14:textId="7E45FF78">
            <w:pPr>
              <w:pStyle w:val="Geenafstand"/>
              <w:rPr>
                <w:rFonts w:ascii="Verdana" w:hAnsi="Verdana"/>
                <w:sz w:val="20"/>
                <w:szCs w:val="20"/>
              </w:rPr>
            </w:pPr>
            <w:r w:rsidRPr="004209E0">
              <w:rPr>
                <w:rFonts w:ascii="Verdana" w:hAnsi="Verdana"/>
                <w:bCs/>
                <w:sz w:val="20"/>
                <w:szCs w:val="20"/>
              </w:rPr>
              <w:t>Op onze school wordt d</w:t>
            </w:r>
            <w:r w:rsidRPr="004209E0">
              <w:rPr>
                <w:rFonts w:ascii="Verdana" w:hAnsi="Verdana" w:cs="Arial"/>
                <w:bCs/>
                <w:sz w:val="20"/>
                <w:szCs w:val="20"/>
              </w:rPr>
              <w:t>e inzet van extra ondersteuning in overleg met ouders bepaald</w:t>
            </w:r>
          </w:p>
        </w:tc>
      </w:tr>
      <w:tr w:rsidR="004209E0" w:rsidTr="004209E0" w14:paraId="61E5E771" w14:textId="77777777">
        <w:tc>
          <w:tcPr>
            <w:tcW w:w="9062" w:type="dxa"/>
          </w:tcPr>
          <w:p w:rsidRPr="004209E0" w:rsidR="004209E0" w:rsidP="00631B45" w:rsidRDefault="004209E0" w14:paraId="16C94EBF" w14:textId="5E668C10">
            <w:pPr>
              <w:pStyle w:val="Geenafstand"/>
              <w:rPr>
                <w:rFonts w:ascii="Verdana" w:hAnsi="Verdana"/>
                <w:sz w:val="20"/>
                <w:szCs w:val="20"/>
              </w:rPr>
            </w:pPr>
            <w:r w:rsidRPr="004209E0">
              <w:rPr>
                <w:rFonts w:ascii="Verdana" w:hAnsi="Verdana"/>
                <w:bCs/>
                <w:sz w:val="20"/>
                <w:szCs w:val="20"/>
              </w:rPr>
              <w:t>Op onze school bespreekt mentor en/of de ondersteuningscoördinator  zorgen met ouders</w:t>
            </w:r>
          </w:p>
        </w:tc>
      </w:tr>
      <w:tr w:rsidR="004209E0" w:rsidTr="004209E0" w14:paraId="558CA32B" w14:textId="77777777">
        <w:tc>
          <w:tcPr>
            <w:tcW w:w="9062" w:type="dxa"/>
          </w:tcPr>
          <w:p w:rsidRPr="004209E0" w:rsidR="004209E0" w:rsidP="00631B45" w:rsidRDefault="004209E0" w14:paraId="53C10CC3" w14:textId="1F182A31">
            <w:pPr>
              <w:pStyle w:val="Geenafstand"/>
              <w:rPr>
                <w:rFonts w:ascii="Verdana" w:hAnsi="Verdana"/>
                <w:sz w:val="20"/>
                <w:szCs w:val="20"/>
              </w:rPr>
            </w:pPr>
            <w:r w:rsidRPr="004209E0">
              <w:rPr>
                <w:rFonts w:ascii="Verdana" w:hAnsi="Verdana"/>
                <w:bCs/>
                <w:sz w:val="20"/>
                <w:szCs w:val="20"/>
              </w:rPr>
              <w:t>Op onze school informeert de mentor ouders over zorgwekkende signalen van de leerling</w:t>
            </w:r>
          </w:p>
        </w:tc>
      </w:tr>
      <w:tr w:rsidR="004209E0" w:rsidTr="004209E0" w14:paraId="6BC931BE" w14:textId="77777777">
        <w:tc>
          <w:tcPr>
            <w:tcW w:w="9062" w:type="dxa"/>
          </w:tcPr>
          <w:p w:rsidRPr="004209E0" w:rsidR="004209E0" w:rsidP="00631B45" w:rsidRDefault="004209E0" w14:paraId="752AD3A3" w14:textId="7D174E3F">
            <w:pPr>
              <w:pStyle w:val="Geenafstand"/>
              <w:rPr>
                <w:rFonts w:ascii="Verdana" w:hAnsi="Verdana"/>
                <w:sz w:val="20"/>
                <w:szCs w:val="20"/>
              </w:rPr>
            </w:pPr>
            <w:r w:rsidRPr="004209E0">
              <w:rPr>
                <w:rFonts w:ascii="Verdana" w:hAnsi="Verdana"/>
                <w:bCs/>
                <w:sz w:val="20"/>
                <w:szCs w:val="20"/>
              </w:rPr>
              <w:t>Op onze school consulteert de mentor ouders of zij dezelfde signalen zien</w:t>
            </w:r>
          </w:p>
        </w:tc>
      </w:tr>
      <w:tr w:rsidR="004209E0" w:rsidTr="004209E0" w14:paraId="586F45C4" w14:textId="77777777">
        <w:tc>
          <w:tcPr>
            <w:tcW w:w="9062" w:type="dxa"/>
          </w:tcPr>
          <w:p w:rsidRPr="004209E0" w:rsidR="004209E0" w:rsidP="00631B45" w:rsidRDefault="004209E0" w14:paraId="0F21E06F" w14:textId="0221CCCA">
            <w:pPr>
              <w:pStyle w:val="Geenafstand"/>
              <w:rPr>
                <w:rFonts w:ascii="Verdana" w:hAnsi="Verdana"/>
                <w:sz w:val="20"/>
                <w:szCs w:val="20"/>
              </w:rPr>
            </w:pPr>
            <w:r w:rsidRPr="004209E0">
              <w:rPr>
                <w:rFonts w:ascii="Verdana" w:hAnsi="Verdana"/>
                <w:bCs/>
                <w:sz w:val="20"/>
                <w:szCs w:val="20"/>
              </w:rPr>
              <w:t>Op onze school informeert de mentor ouders over positieve ontwikkelingen van de leerling</w:t>
            </w:r>
          </w:p>
        </w:tc>
      </w:tr>
    </w:tbl>
    <w:p w:rsidR="00631B45" w:rsidP="00A6672A" w:rsidRDefault="00631B45" w14:paraId="7DF2B2B5" w14:textId="1C8F3C42">
      <w:pPr>
        <w:pStyle w:val="Geenafstand"/>
        <w:rPr>
          <w:rFonts w:ascii="Verdana" w:hAnsi="Verdana"/>
          <w:sz w:val="20"/>
          <w:szCs w:val="20"/>
        </w:rPr>
      </w:pPr>
    </w:p>
    <w:tbl>
      <w:tblPr>
        <w:tblStyle w:val="Tabelraster"/>
        <w:tblW w:w="9062" w:type="dxa"/>
        <w:tblLook w:val="04A0" w:firstRow="1" w:lastRow="0" w:firstColumn="1" w:lastColumn="0" w:noHBand="0" w:noVBand="1"/>
      </w:tblPr>
      <w:tblGrid>
        <w:gridCol w:w="9062"/>
      </w:tblGrid>
      <w:tr w:rsidR="004209E0" w:rsidTr="004209E0" w14:paraId="4E24F99A" w14:textId="77777777">
        <w:tc>
          <w:tcPr>
            <w:tcW w:w="9062" w:type="dxa"/>
          </w:tcPr>
          <w:p w:rsidRPr="004209E0" w:rsidR="004209E0" w:rsidP="004209E0" w:rsidRDefault="004209E0" w14:paraId="2820CE3A" w14:textId="3EC058DE">
            <w:pPr>
              <w:pStyle w:val="Geenafstand"/>
              <w:rPr>
                <w:rFonts w:ascii="Verdana" w:hAnsi="Verdana"/>
                <w:b/>
                <w:sz w:val="20"/>
                <w:szCs w:val="20"/>
              </w:rPr>
            </w:pPr>
            <w:r w:rsidRPr="004209E0">
              <w:rPr>
                <w:rFonts w:ascii="Verdana" w:hAnsi="Verdana"/>
                <w:b/>
                <w:sz w:val="20"/>
                <w:szCs w:val="20"/>
              </w:rPr>
              <w:t>7.2 Samenwerkingsrelatie met externe betrokkenen</w:t>
            </w:r>
          </w:p>
        </w:tc>
      </w:tr>
      <w:tr w:rsidR="004209E0" w:rsidTr="004209E0" w14:paraId="3B0EA183" w14:textId="77777777">
        <w:tc>
          <w:tcPr>
            <w:tcW w:w="9062" w:type="dxa"/>
          </w:tcPr>
          <w:p w:rsidRPr="004209E0" w:rsidR="004209E0" w:rsidP="004209E0" w:rsidRDefault="004209E0" w14:paraId="0D401FE2" w14:textId="741E22B3">
            <w:pPr>
              <w:pStyle w:val="Geenafstand"/>
              <w:rPr>
                <w:rFonts w:ascii="Verdana" w:hAnsi="Verdana"/>
                <w:sz w:val="20"/>
                <w:szCs w:val="20"/>
              </w:rPr>
            </w:pPr>
            <w:r w:rsidRPr="004209E0">
              <w:rPr>
                <w:rFonts w:ascii="Verdana" w:hAnsi="Verdana"/>
                <w:bCs/>
                <w:sz w:val="20"/>
                <w:szCs w:val="20"/>
              </w:rPr>
              <w:t>Er is regelmatig contact tussen school en de betrokken hulpverlening van de leerling</w:t>
            </w:r>
            <w:r w:rsidRPr="004209E0">
              <w:rPr>
                <w:rFonts w:ascii="Verdana" w:hAnsi="Verdana"/>
                <w:sz w:val="20"/>
                <w:szCs w:val="20"/>
              </w:rPr>
              <w:tab/>
            </w:r>
          </w:p>
        </w:tc>
      </w:tr>
      <w:tr w:rsidR="004209E0" w:rsidTr="004209E0" w14:paraId="0EDC4FCC" w14:textId="77777777">
        <w:tc>
          <w:tcPr>
            <w:tcW w:w="9062" w:type="dxa"/>
          </w:tcPr>
          <w:p w:rsidRPr="004209E0" w:rsidR="004209E0" w:rsidP="004209E0" w:rsidRDefault="004209E0" w14:paraId="46DA0064" w14:textId="43261601">
            <w:pPr>
              <w:pStyle w:val="Geenafstand"/>
              <w:rPr>
                <w:rFonts w:ascii="Verdana" w:hAnsi="Verdana"/>
                <w:sz w:val="20"/>
                <w:szCs w:val="20"/>
              </w:rPr>
            </w:pPr>
            <w:r w:rsidRPr="004209E0">
              <w:rPr>
                <w:rFonts w:ascii="Verdana" w:hAnsi="Verdana"/>
                <w:bCs/>
                <w:sz w:val="20"/>
                <w:szCs w:val="20"/>
              </w:rPr>
              <w:t>Er wordt multidisciplinair overleg met externe betrokken georganiseerd</w:t>
            </w:r>
          </w:p>
        </w:tc>
      </w:tr>
      <w:tr w:rsidR="004209E0" w:rsidTr="004209E0" w14:paraId="2871E3A6" w14:textId="77777777">
        <w:tc>
          <w:tcPr>
            <w:tcW w:w="9062" w:type="dxa"/>
          </w:tcPr>
          <w:p w:rsidRPr="004209E0" w:rsidR="004209E0" w:rsidP="004209E0" w:rsidRDefault="004209E0" w14:paraId="286BC950" w14:textId="2726EA46">
            <w:pPr>
              <w:pStyle w:val="Geenafstand"/>
              <w:rPr>
                <w:rFonts w:ascii="Verdana" w:hAnsi="Verdana"/>
                <w:sz w:val="20"/>
                <w:szCs w:val="20"/>
              </w:rPr>
            </w:pPr>
            <w:r w:rsidRPr="004209E0">
              <w:rPr>
                <w:rFonts w:ascii="Verdana" w:hAnsi="Verdana"/>
                <w:bCs/>
                <w:sz w:val="20"/>
                <w:szCs w:val="20"/>
              </w:rPr>
              <w:t xml:space="preserve">De ondersteuning op onze school wordt afgestemd met de externe hulpverlening (gezamenlijke doelen) </w:t>
            </w:r>
          </w:p>
        </w:tc>
      </w:tr>
    </w:tbl>
    <w:p w:rsidRPr="004209E0" w:rsidR="004209E0" w:rsidP="00A6672A" w:rsidRDefault="004209E0" w14:paraId="3E07609B" w14:textId="77777777">
      <w:pPr>
        <w:pStyle w:val="Geenafstand"/>
        <w:rPr>
          <w:rFonts w:ascii="Verdana" w:hAnsi="Verdana"/>
          <w:sz w:val="20"/>
          <w:szCs w:val="20"/>
        </w:rPr>
      </w:pPr>
    </w:p>
    <w:p w:rsidR="004209E0" w:rsidRDefault="004209E0" w14:paraId="41D8AAF8" w14:textId="77777777">
      <w:pPr>
        <w:spacing w:after="160" w:line="259" w:lineRule="auto"/>
        <w:rPr>
          <w:rFonts w:ascii="Verdana" w:hAnsi="Verdana" w:cs="Verdana" w:eastAsiaTheme="majorEastAsia"/>
          <w:b/>
          <w:iCs/>
          <w:sz w:val="20"/>
          <w:szCs w:val="20"/>
        </w:rPr>
      </w:pPr>
      <w:bookmarkStart w:name="_Toc368133176" w:id="11"/>
      <w:bookmarkStart w:name="_Toc368140465" w:id="12"/>
      <w:r>
        <w:rPr>
          <w:rFonts w:ascii="Verdana" w:hAnsi="Verdana" w:cs="Verdana"/>
          <w:b/>
          <w:iCs/>
          <w:sz w:val="20"/>
          <w:szCs w:val="20"/>
        </w:rPr>
        <w:br w:type="page"/>
      </w:r>
    </w:p>
    <w:p w:rsidR="00D01300" w:rsidP="00D01300" w:rsidRDefault="00D01300" w14:paraId="610E0374" w14:textId="5A88CE8D">
      <w:pPr>
        <w:spacing w:after="160" w:line="259" w:lineRule="auto"/>
        <w:rPr>
          <w:rFonts w:ascii="Verdana" w:hAnsi="Verdana" w:cs="Verdana"/>
          <w:iCs/>
          <w:sz w:val="20"/>
          <w:szCs w:val="20"/>
        </w:rPr>
      </w:pPr>
      <w:bookmarkStart w:name="_Hlk49415371" w:id="13"/>
      <w:r>
        <w:rPr>
          <w:rFonts w:ascii="Verdana" w:hAnsi="Verdana" w:cs="Verdana"/>
          <w:b/>
          <w:iCs/>
          <w:sz w:val="20"/>
          <w:szCs w:val="20"/>
        </w:rPr>
        <w:t>3.</w:t>
      </w:r>
      <w:r w:rsidR="00BD2A87">
        <w:rPr>
          <w:rFonts w:ascii="Verdana" w:hAnsi="Verdana" w:cs="Verdana"/>
          <w:b/>
          <w:iCs/>
          <w:sz w:val="20"/>
          <w:szCs w:val="20"/>
        </w:rPr>
        <w:t>2</w:t>
      </w:r>
      <w:r w:rsidR="00F25BFF">
        <w:rPr>
          <w:rFonts w:ascii="Verdana" w:hAnsi="Verdana" w:cs="Verdana"/>
          <w:b/>
          <w:iCs/>
          <w:sz w:val="20"/>
          <w:szCs w:val="20"/>
        </w:rPr>
        <w:t xml:space="preserve"> </w:t>
      </w:r>
      <w:r>
        <w:rPr>
          <w:rFonts w:ascii="Verdana" w:hAnsi="Verdana" w:cs="Verdana"/>
          <w:b/>
          <w:iCs/>
          <w:sz w:val="20"/>
          <w:szCs w:val="20"/>
        </w:rPr>
        <w:t>O</w:t>
      </w:r>
      <w:r w:rsidRPr="00D01300">
        <w:rPr>
          <w:rFonts w:ascii="Verdana" w:hAnsi="Verdana" w:cs="Verdana"/>
          <w:b/>
          <w:iCs/>
          <w:sz w:val="20"/>
          <w:szCs w:val="20"/>
        </w:rPr>
        <w:t>nderwijsondersteuning structuur</w:t>
      </w:r>
    </w:p>
    <w:p w:rsidRPr="00282503" w:rsidR="00D01300" w:rsidP="00D01300" w:rsidRDefault="00282503" w14:paraId="4DD0FD8D" w14:textId="4D287672">
      <w:pPr>
        <w:spacing w:after="0" w:line="240" w:lineRule="auto"/>
        <w:rPr>
          <w:rFonts w:ascii="Verdana" w:hAnsi="Verdana" w:eastAsiaTheme="minorHAnsi" w:cstheme="minorBidi"/>
          <w:b/>
          <w:sz w:val="20"/>
          <w:szCs w:val="20"/>
        </w:rPr>
      </w:pPr>
      <w:r w:rsidRPr="00282503">
        <w:rPr>
          <w:rFonts w:ascii="Verdana" w:hAnsi="Verdana" w:eastAsiaTheme="minorHAnsi" w:cstheme="minorBidi"/>
          <w:b/>
          <w:sz w:val="20"/>
          <w:szCs w:val="20"/>
        </w:rPr>
        <w:t>3.</w:t>
      </w:r>
      <w:r w:rsidR="00BD2A87">
        <w:rPr>
          <w:rFonts w:ascii="Verdana" w:hAnsi="Verdana" w:eastAsiaTheme="minorHAnsi" w:cstheme="minorBidi"/>
          <w:b/>
          <w:sz w:val="20"/>
          <w:szCs w:val="20"/>
        </w:rPr>
        <w:t>2</w:t>
      </w:r>
      <w:r w:rsidRPr="00282503">
        <w:rPr>
          <w:rFonts w:ascii="Verdana" w:hAnsi="Verdana" w:eastAsiaTheme="minorHAnsi" w:cstheme="minorBidi"/>
          <w:b/>
          <w:sz w:val="20"/>
          <w:szCs w:val="20"/>
        </w:rPr>
        <w:t xml:space="preserve">.1 </w:t>
      </w:r>
      <w:r w:rsidRPr="00282503" w:rsidR="00D01300">
        <w:rPr>
          <w:rFonts w:ascii="Verdana" w:hAnsi="Verdana" w:eastAsiaTheme="minorHAnsi" w:cstheme="minorBidi"/>
          <w:b/>
          <w:sz w:val="20"/>
          <w:szCs w:val="20"/>
        </w:rPr>
        <w:t>Ondersteuning in de eerste lijn</w:t>
      </w:r>
    </w:p>
    <w:p w:rsidRPr="00D01300" w:rsidR="00D01300" w:rsidP="00D01300" w:rsidRDefault="00D01300" w14:paraId="659BE0EA" w14:textId="77777777">
      <w:pPr>
        <w:spacing w:after="0" w:line="240" w:lineRule="auto"/>
        <w:rPr>
          <w:rFonts w:asciiTheme="minorHAnsi" w:hAnsiTheme="minorHAnsi" w:eastAsiaTheme="minorHAnsi" w:cstheme="minorBidi"/>
          <w:b/>
          <w:i/>
          <w:color w:val="5B9BD5" w:themeColor="accent1"/>
          <w:sz w:val="24"/>
          <w:szCs w:val="24"/>
        </w:rPr>
      </w:pPr>
    </w:p>
    <w:p w:rsidRPr="00D01300" w:rsidR="00D01300" w:rsidP="00D01300" w:rsidRDefault="00D01300" w14:paraId="28105C62" w14:textId="77777777">
      <w:pPr>
        <w:spacing w:after="0" w:line="240" w:lineRule="auto"/>
        <w:rPr>
          <w:rFonts w:asciiTheme="minorHAnsi" w:hAnsiTheme="minorHAnsi" w:eastAsiaTheme="minorHAnsi" w:cstheme="minorBidi"/>
        </w:rPr>
      </w:pPr>
      <w:r w:rsidRPr="00D01300">
        <w:rPr>
          <w:rFonts w:asciiTheme="minorHAnsi" w:hAnsiTheme="minorHAnsi" w:eastAsiaTheme="minorHAnsi" w:cstheme="minorBidi"/>
        </w:rPr>
        <w:t>De eerste lijn bestaat uit docenten, mentor, OOP, de leerling en zijn ouders en klasgenoten. Zij signaleren zaken die rond/met de leerling gebeuren. Deze signalen worden doorgegeven aan de mentor.</w:t>
      </w:r>
    </w:p>
    <w:p w:rsidRPr="00D01300" w:rsidR="00D01300" w:rsidP="00D01300" w:rsidRDefault="00D70233" w14:paraId="16B4DA3F" w14:textId="29319D69">
      <w:pPr>
        <w:spacing w:after="0" w:line="240" w:lineRule="auto"/>
        <w:rPr>
          <w:rFonts w:asciiTheme="minorHAnsi" w:hAnsiTheme="minorHAnsi" w:eastAsiaTheme="minorHAnsi" w:cstheme="minorBidi"/>
        </w:rPr>
      </w:pPr>
      <w:r w:rsidRPr="00D01300">
        <w:rPr>
          <w:rFonts w:asciiTheme="minorHAnsi" w:hAnsiTheme="minorHAnsi" w:eastAsiaTheme="minorHAnsi" w:cstheme="minorBidi"/>
          <w:noProof/>
          <w:lang w:eastAsia="nl-NL"/>
        </w:rPr>
        <mc:AlternateContent>
          <mc:Choice Requires="wps">
            <w:drawing>
              <wp:anchor distT="91440" distB="91440" distL="137160" distR="137160" simplePos="0" relativeHeight="251667456" behindDoc="0" locked="0" layoutInCell="0" allowOverlap="1" wp14:anchorId="0BD9A454" wp14:editId="34BB77D9">
                <wp:simplePos x="0" y="0"/>
                <wp:positionH relativeFrom="margin">
                  <wp:posOffset>2621915</wp:posOffset>
                </wp:positionH>
                <wp:positionV relativeFrom="margin">
                  <wp:posOffset>2804795</wp:posOffset>
                </wp:positionV>
                <wp:extent cx="530225" cy="5752465"/>
                <wp:effectExtent l="0" t="1270" r="1905" b="1905"/>
                <wp:wrapSquare wrapText="bothSides"/>
                <wp:docPr id="1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0225" cy="5752465"/>
                        </a:xfrm>
                        <a:prstGeom prst="roundRect">
                          <a:avLst>
                            <a:gd name="adj" fmla="val 13032"/>
                          </a:avLst>
                        </a:prstGeom>
                        <a:solidFill>
                          <a:srgbClr val="5B9BD5"/>
                        </a:solidFill>
                      </wps:spPr>
                      <wps:txbx>
                        <w:txbxContent>
                          <w:p w:rsidRPr="00634BC3" w:rsidR="002C3296" w:rsidP="00750DF7" w:rsidRDefault="00750DF7" w14:paraId="259E7F4B" w14:textId="42F09C3A">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T</w:t>
                            </w:r>
                            <w:r w:rsidR="002C3296">
                              <w:rPr>
                                <w:rFonts w:asciiTheme="majorHAnsi" w:hAnsiTheme="majorHAnsi" w:eastAsiaTheme="majorEastAsia" w:cstheme="majorBidi"/>
                                <w:iCs/>
                                <w:color w:val="FFFFFF" w:themeColor="background1"/>
                                <w:sz w:val="28"/>
                                <w:szCs w:val="28"/>
                              </w:rPr>
                              <w:t>eamleider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1282E46">
              <v:roundrect id="AutoVorm 2" style="position:absolute;margin-left:206.45pt;margin-top:220.85pt;width:41.75pt;height:452.9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spid="_x0000_s1026" o:allowincell="f" fillcolor="#5b9bd5" stroked="f" arcsize="8541f" w14:anchorId="0BD9A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">
                <v:textbox>
                  <w:txbxContent>
                    <w:p w:rsidRPr="00634BC3" w:rsidR="002C3296" w:rsidP="00750DF7" w:rsidRDefault="00750DF7" w14:paraId="11584974" w14:textId="42F09C3A">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T</w:t>
                      </w:r>
                      <w:r w:rsidR="002C3296">
                        <w:rPr>
                          <w:rFonts w:asciiTheme="majorHAnsi" w:hAnsiTheme="majorHAnsi" w:eastAsiaTheme="majorEastAsia" w:cstheme="majorBidi"/>
                          <w:iCs/>
                          <w:color w:val="FFFFFF" w:themeColor="background1"/>
                          <w:sz w:val="28"/>
                          <w:szCs w:val="28"/>
                        </w:rPr>
                        <w:t>eamleider</w:t>
                      </w:r>
                    </w:p>
                  </w:txbxContent>
                </v:textbox>
                <w10:wrap type="square" anchorx="margin" anchory="margin"/>
              </v:roundrect>
            </w:pict>
          </mc:Fallback>
        </mc:AlternateContent>
      </w:r>
      <w:r w:rsidRPr="00D01300">
        <w:rPr>
          <w:rFonts w:asciiTheme="minorHAnsi" w:hAnsiTheme="minorHAnsi" w:eastAsiaTheme="minorHAnsi" w:cstheme="minorBidi"/>
          <w:noProof/>
          <w:lang w:eastAsia="nl-NL"/>
        </w:rPr>
        <mc:AlternateContent>
          <mc:Choice Requires="wps">
            <w:drawing>
              <wp:anchor distT="91440" distB="91440" distL="137160" distR="137160" simplePos="0" relativeHeight="251668480" behindDoc="0" locked="0" layoutInCell="0" allowOverlap="1" wp14:anchorId="587A4B9B" wp14:editId="71DC8A88">
                <wp:simplePos x="0" y="0"/>
                <wp:positionH relativeFrom="margin">
                  <wp:posOffset>2624455</wp:posOffset>
                </wp:positionH>
                <wp:positionV relativeFrom="margin">
                  <wp:posOffset>4191000</wp:posOffset>
                </wp:positionV>
                <wp:extent cx="530225" cy="5752465"/>
                <wp:effectExtent l="0" t="1270" r="1905" b="1905"/>
                <wp:wrapSquare wrapText="bothSides"/>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0225" cy="5752465"/>
                        </a:xfrm>
                        <a:prstGeom prst="roundRect">
                          <a:avLst>
                            <a:gd name="adj" fmla="val 13032"/>
                          </a:avLst>
                        </a:prstGeom>
                        <a:solidFill>
                          <a:srgbClr val="5B9BD5"/>
                        </a:solidFill>
                      </wps:spPr>
                      <wps:txbx>
                        <w:txbxContent>
                          <w:p w:rsidRPr="00634BC3" w:rsidR="002C3296" w:rsidP="00D01300" w:rsidRDefault="002C3296" w14:paraId="5984B700" w14:textId="77777777">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 xml:space="preserve">Ondersteuningscoördinator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4A77E86A">
              <v:roundrect id="_x0000_s1027" style="position:absolute;margin-left:206.65pt;margin-top:330pt;width:41.75pt;height:452.95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587A4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">
                <v:textbox>
                  <w:txbxContent>
                    <w:p w:rsidRPr="00634BC3" w:rsidR="002C3296" w:rsidP="00D01300" w:rsidRDefault="002C3296" w14:paraId="67F491A6" w14:textId="77777777">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 xml:space="preserve">Ondersteuningscoördinator </w:t>
                      </w:r>
                    </w:p>
                  </w:txbxContent>
                </v:textbox>
                <w10:wrap type="square" anchorx="margin" anchory="margin"/>
              </v:roundrect>
            </w:pict>
          </mc:Fallback>
        </mc:AlternateContent>
      </w: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69504" behindDoc="0" locked="0" layoutInCell="1" allowOverlap="1" wp14:anchorId="3FA6F74A" wp14:editId="588C549C">
                <wp:simplePos x="0" y="0"/>
                <wp:positionH relativeFrom="column">
                  <wp:posOffset>2586355</wp:posOffset>
                </wp:positionH>
                <wp:positionV relativeFrom="paragraph">
                  <wp:posOffset>3546475</wp:posOffset>
                </wp:positionV>
                <wp:extent cx="484505" cy="610870"/>
                <wp:effectExtent l="19050" t="19050" r="29845" b="36830"/>
                <wp:wrapNone/>
                <wp:docPr id="19" name="PIJL-OMHOOG en -OMLAAG 19"/>
                <wp:cNvGraphicFramePr/>
                <a:graphic xmlns:a="http://schemas.openxmlformats.org/drawingml/2006/main">
                  <a:graphicData uri="http://schemas.microsoft.com/office/word/2010/wordprocessingShape">
                    <wps:wsp>
                      <wps:cNvSpPr/>
                      <wps:spPr>
                        <a:xfrm>
                          <a:off x="0" y="0"/>
                          <a:ext cx="484505" cy="61087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3CC6E52">
              <v:shapetype id="_x0000_t70" coordsize="21600,21600" o:spt="70" adj="5400,4320" path="m10800,l21600@0@3@0@3@2,21600@2,10800,21600,0@2@1@2@1@0,0@0xe" w14:anchorId="317D5064">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PIJL-OMHOOG en -OMLAAG 19" style="position:absolute;margin-left:203.65pt;margin-top:279.25pt;width:38.15pt;height:4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"/>
            </w:pict>
          </mc:Fallback>
        </mc:AlternateContent>
      </w:r>
      <w:r w:rsidRPr="00D01300">
        <w:rPr>
          <w:rFonts w:asciiTheme="minorHAnsi" w:hAnsiTheme="minorHAnsi" w:eastAsiaTheme="minorHAnsi" w:cstheme="minorBidi"/>
          <w:noProof/>
          <w:lang w:eastAsia="nl-NL"/>
        </w:rPr>
        <mc:AlternateContent>
          <mc:Choice Requires="wps">
            <w:drawing>
              <wp:anchor distT="91440" distB="91440" distL="137160" distR="137160" simplePos="0" relativeHeight="251663360" behindDoc="0" locked="0" layoutInCell="0" allowOverlap="1" wp14:anchorId="0DE5F729" wp14:editId="768C2BE6">
                <wp:simplePos x="0" y="0"/>
                <wp:positionH relativeFrom="margin">
                  <wp:posOffset>2621280</wp:posOffset>
                </wp:positionH>
                <wp:positionV relativeFrom="margin">
                  <wp:posOffset>1494790</wp:posOffset>
                </wp:positionV>
                <wp:extent cx="530225" cy="5752465"/>
                <wp:effectExtent l="0" t="1270" r="1905" b="1905"/>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0225" cy="5752465"/>
                        </a:xfrm>
                        <a:prstGeom prst="roundRect">
                          <a:avLst>
                            <a:gd name="adj" fmla="val 13032"/>
                          </a:avLst>
                        </a:prstGeom>
                        <a:solidFill>
                          <a:srgbClr val="5B9BD5"/>
                        </a:solidFill>
                      </wps:spPr>
                      <wps:txbx>
                        <w:txbxContent>
                          <w:p w:rsidRPr="00634BC3" w:rsidR="002C3296" w:rsidP="00D01300" w:rsidRDefault="002C3296" w14:paraId="542FF282" w14:textId="77777777">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Mentor heeft regie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6D769C5C">
              <v:roundrect id="_x0000_s1028" style="position:absolute;margin-left:206.4pt;margin-top:117.7pt;width:41.75pt;height:452.9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0DE5F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">
                <v:textbox>
                  <w:txbxContent>
                    <w:p w:rsidRPr="00634BC3" w:rsidR="002C3296" w:rsidP="00D01300" w:rsidRDefault="002C3296" w14:paraId="38FC777D" w14:textId="77777777">
                      <w:pPr>
                        <w:ind w:left="708"/>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Mentor heeft regie</w:t>
                      </w:r>
                    </w:p>
                  </w:txbxContent>
                </v:textbox>
                <w10:wrap type="square" anchorx="margin" anchory="margin"/>
              </v:roundrect>
            </w:pict>
          </mc:Fallback>
        </mc:AlternateContent>
      </w: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66432" behindDoc="0" locked="0" layoutInCell="1" allowOverlap="1" wp14:anchorId="5DD22CB1" wp14:editId="7BC7A8E2">
                <wp:simplePos x="0" y="0"/>
                <wp:positionH relativeFrom="column">
                  <wp:posOffset>4662805</wp:posOffset>
                </wp:positionH>
                <wp:positionV relativeFrom="paragraph">
                  <wp:posOffset>1986915</wp:posOffset>
                </wp:positionV>
                <wp:extent cx="484505" cy="904875"/>
                <wp:effectExtent l="19050" t="19050" r="29845" b="47625"/>
                <wp:wrapNone/>
                <wp:docPr id="5" name="PIJL-OMHOOG en -OMLAAG 5"/>
                <wp:cNvGraphicFramePr/>
                <a:graphic xmlns:a="http://schemas.openxmlformats.org/drawingml/2006/main">
                  <a:graphicData uri="http://schemas.microsoft.com/office/word/2010/wordprocessingShape">
                    <wps:wsp>
                      <wps:cNvSpPr/>
                      <wps:spPr>
                        <a:xfrm>
                          <a:off x="0" y="0"/>
                          <a:ext cx="484505" cy="90487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61951615">
              <v:shape id="PIJL-OMHOOG en -OMLAAG 5" style="position:absolute;margin-left:367.15pt;margin-top:156.45pt;width:38.15pt;height:7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" w14:anchorId="58E5F66A"/>
            </w:pict>
          </mc:Fallback>
        </mc:AlternateContent>
      </w: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65408" behindDoc="0" locked="0" layoutInCell="1" allowOverlap="1" wp14:anchorId="0D8AE1DF" wp14:editId="4225E11B">
                <wp:simplePos x="0" y="0"/>
                <wp:positionH relativeFrom="column">
                  <wp:posOffset>2586355</wp:posOffset>
                </wp:positionH>
                <wp:positionV relativeFrom="paragraph">
                  <wp:posOffset>2005965</wp:posOffset>
                </wp:positionV>
                <wp:extent cx="484505" cy="885825"/>
                <wp:effectExtent l="19050" t="19050" r="29845" b="47625"/>
                <wp:wrapNone/>
                <wp:docPr id="4" name="PIJL-OMHOOG en -OMLAAG 4"/>
                <wp:cNvGraphicFramePr/>
                <a:graphic xmlns:a="http://schemas.openxmlformats.org/drawingml/2006/main">
                  <a:graphicData uri="http://schemas.microsoft.com/office/word/2010/wordprocessingShape">
                    <wps:wsp>
                      <wps:cNvSpPr/>
                      <wps:spPr>
                        <a:xfrm>
                          <a:off x="0" y="0"/>
                          <a:ext cx="484505" cy="88582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46F83BD">
              <v:shape id="PIJL-OMHOOG en -OMLAAG 4" style="position:absolute;margin-left:203.65pt;margin-top:157.95pt;width:38.15pt;height:6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" w14:anchorId="5AEC4D0F"/>
            </w:pict>
          </mc:Fallback>
        </mc:AlternateContent>
      </w: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64384" behindDoc="0" locked="0" layoutInCell="1" allowOverlap="1" wp14:anchorId="19E1BC9B" wp14:editId="2A56595B">
                <wp:simplePos x="0" y="0"/>
                <wp:positionH relativeFrom="column">
                  <wp:posOffset>595630</wp:posOffset>
                </wp:positionH>
                <wp:positionV relativeFrom="paragraph">
                  <wp:posOffset>1996441</wp:posOffset>
                </wp:positionV>
                <wp:extent cx="484505" cy="895350"/>
                <wp:effectExtent l="19050" t="19050" r="29845" b="38100"/>
                <wp:wrapNone/>
                <wp:docPr id="3" name="PIJL-OMHOOG en -OMLAAG 3"/>
                <wp:cNvGraphicFramePr/>
                <a:graphic xmlns:a="http://schemas.openxmlformats.org/drawingml/2006/main">
                  <a:graphicData uri="http://schemas.microsoft.com/office/word/2010/wordprocessingShape">
                    <wps:wsp>
                      <wps:cNvSpPr/>
                      <wps:spPr>
                        <a:xfrm>
                          <a:off x="0" y="0"/>
                          <a:ext cx="484505" cy="89535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342730E">
              <v:shape id="PIJL-OMHOOG en -OMLAAG 3" style="position:absolute;margin-left:46.9pt;margin-top:157.2pt;width:38.15pt;height:7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" w14:anchorId="47E1D2B1"/>
            </w:pict>
          </mc:Fallback>
        </mc:AlternateContent>
      </w:r>
      <w:r w:rsidRPr="00D01300" w:rsidR="00D01300">
        <w:rPr>
          <w:rFonts w:asciiTheme="minorHAnsi" w:hAnsiTheme="minorHAnsi" w:eastAsiaTheme="minorHAnsi" w:cstheme="minorBidi"/>
          <w:noProof/>
          <w:lang w:eastAsia="nl-NL"/>
        </w:rPr>
        <mc:AlternateContent>
          <mc:Choice Requires="wps">
            <w:drawing>
              <wp:anchor distT="91440" distB="91440" distL="137160" distR="137160" simplePos="0" relativeHeight="251662336" behindDoc="0" locked="0" layoutInCell="0" allowOverlap="1" wp14:anchorId="3A1AF096" wp14:editId="368C7486">
                <wp:simplePos x="0" y="0"/>
                <wp:positionH relativeFrom="margin">
                  <wp:posOffset>4572000</wp:posOffset>
                </wp:positionH>
                <wp:positionV relativeFrom="margin">
                  <wp:posOffset>1950720</wp:posOffset>
                </wp:positionV>
                <wp:extent cx="713105" cy="1637665"/>
                <wp:effectExtent l="0" t="5080" r="5715" b="5715"/>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3105" cy="1637665"/>
                        </a:xfrm>
                        <a:prstGeom prst="roundRect">
                          <a:avLst>
                            <a:gd name="adj" fmla="val 13032"/>
                          </a:avLst>
                        </a:prstGeom>
                        <a:solidFill>
                          <a:srgbClr val="5B9BD5"/>
                        </a:solidFill>
                      </wps:spPr>
                      <wps:txbx>
                        <w:txbxContent>
                          <w:p w:rsidRPr="007A2484" w:rsidR="002C3296" w:rsidP="00D01300" w:rsidRDefault="002C3296" w14:paraId="51C0A991"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Docenten/OOP/   klasgenoten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D9A25BB">
              <v:roundrect id="_x0000_s1029" style="position:absolute;margin-left:5in;margin-top:153.6pt;width:56.15pt;height:128.9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3A1AF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">
                <v:textbox>
                  <w:txbxContent>
                    <w:p w:rsidRPr="007A2484" w:rsidR="002C3296" w:rsidP="00D01300" w:rsidRDefault="002C3296" w14:paraId="2224D9D1"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Docenten/OOP/   klasgenoten</w:t>
                      </w:r>
                    </w:p>
                  </w:txbxContent>
                </v:textbox>
                <w10:wrap type="square" anchorx="margin" anchory="margin"/>
              </v:roundrect>
            </w:pict>
          </mc:Fallback>
        </mc:AlternateContent>
      </w:r>
      <w:r w:rsidRPr="00D01300" w:rsidR="00D01300">
        <w:rPr>
          <w:rFonts w:asciiTheme="minorHAnsi" w:hAnsiTheme="minorHAnsi" w:eastAsiaTheme="minorHAnsi" w:cstheme="minorBidi"/>
          <w:noProof/>
          <w:lang w:eastAsia="nl-NL"/>
        </w:rPr>
        <mc:AlternateContent>
          <mc:Choice Requires="wps">
            <w:drawing>
              <wp:anchor distT="91440" distB="91440" distL="137160" distR="137160" simplePos="0" relativeHeight="251661312" behindDoc="0" locked="0" layoutInCell="0" allowOverlap="1" wp14:anchorId="455EFDD7" wp14:editId="683CEDAE">
                <wp:simplePos x="0" y="0"/>
                <wp:positionH relativeFrom="margin">
                  <wp:posOffset>2485390</wp:posOffset>
                </wp:positionH>
                <wp:positionV relativeFrom="margin">
                  <wp:posOffset>1953260</wp:posOffset>
                </wp:positionV>
                <wp:extent cx="722630" cy="1637665"/>
                <wp:effectExtent l="0" t="318" r="953" b="952"/>
                <wp:wrapSquare wrapText="bothSides"/>
                <wp:docPr id="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22630" cy="1637665"/>
                        </a:xfrm>
                        <a:prstGeom prst="roundRect">
                          <a:avLst>
                            <a:gd name="adj" fmla="val 13032"/>
                          </a:avLst>
                        </a:prstGeom>
                        <a:solidFill>
                          <a:srgbClr val="5B9BD5"/>
                        </a:solidFill>
                      </wps:spPr>
                      <wps:txbx>
                        <w:txbxContent>
                          <w:p w:rsidRPr="007A2484" w:rsidR="002C3296" w:rsidP="00D01300" w:rsidRDefault="002C3296" w14:paraId="2072236F"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ouders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774924D1">
              <v:roundrect id="_x0000_s1030" style="position:absolute;margin-left:195.7pt;margin-top:153.8pt;width:56.9pt;height:128.9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455EF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">
                <v:textbox>
                  <w:txbxContent>
                    <w:p w:rsidRPr="007A2484" w:rsidR="002C3296" w:rsidP="00D01300" w:rsidRDefault="002C3296" w14:paraId="2513079B"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ouders</w:t>
                      </w:r>
                    </w:p>
                  </w:txbxContent>
                </v:textbox>
                <w10:wrap type="square" anchorx="margin" anchory="margin"/>
              </v:roundrect>
            </w:pict>
          </mc:Fallback>
        </mc:AlternateContent>
      </w:r>
      <w:r w:rsidRPr="00D01300" w:rsidR="00D01300">
        <w:rPr>
          <w:rFonts w:asciiTheme="minorHAnsi" w:hAnsiTheme="minorHAnsi" w:eastAsiaTheme="minorHAnsi" w:cstheme="minorBidi"/>
          <w:noProof/>
          <w:lang w:eastAsia="nl-NL"/>
        </w:rPr>
        <mc:AlternateContent>
          <mc:Choice Requires="wps">
            <w:drawing>
              <wp:anchor distT="91440" distB="91440" distL="137160" distR="137160" simplePos="0" relativeHeight="251660288" behindDoc="0" locked="0" layoutInCell="0" allowOverlap="1" wp14:anchorId="04771E7B" wp14:editId="68D9083B">
                <wp:simplePos x="0" y="0"/>
                <wp:positionH relativeFrom="margin">
                  <wp:posOffset>469265</wp:posOffset>
                </wp:positionH>
                <wp:positionV relativeFrom="margin">
                  <wp:posOffset>1959610</wp:posOffset>
                </wp:positionV>
                <wp:extent cx="709930" cy="1637665"/>
                <wp:effectExtent l="0" t="6668" r="7303" b="7302"/>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9930" cy="1637665"/>
                        </a:xfrm>
                        <a:prstGeom prst="roundRect">
                          <a:avLst>
                            <a:gd name="adj" fmla="val 13032"/>
                          </a:avLst>
                        </a:prstGeom>
                        <a:solidFill>
                          <a:srgbClr val="5B9BD5"/>
                        </a:solidFill>
                      </wps:spPr>
                      <wps:txbx>
                        <w:txbxContent>
                          <w:p w:rsidRPr="007A2484" w:rsidR="002C3296" w:rsidP="00D01300" w:rsidRDefault="002C3296" w14:paraId="2A86DEE7"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leerling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A47A37F">
              <v:roundrect id="_x0000_s1031" style="position:absolute;margin-left:36.95pt;margin-top:154.3pt;width:55.9pt;height:128.9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0477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">
                <v:textbox>
                  <w:txbxContent>
                    <w:p w:rsidRPr="007A2484" w:rsidR="002C3296" w:rsidP="00D01300" w:rsidRDefault="002C3296" w14:paraId="216E533C"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leerling</w:t>
                      </w:r>
                    </w:p>
                  </w:txbxContent>
                </v:textbox>
                <w10:wrap type="square" anchorx="margin" anchory="margin"/>
              </v:roundrect>
            </w:pict>
          </mc:Fallback>
        </mc:AlternateContent>
      </w:r>
      <w:r w:rsidRPr="00D01300" w:rsidR="00D01300">
        <w:rPr>
          <w:rFonts w:asciiTheme="minorHAnsi" w:hAnsiTheme="minorHAnsi" w:eastAsiaTheme="minorHAnsi" w:cstheme="minorBidi"/>
        </w:rPr>
        <w:t>Bij de start van het schooljaar zorgt de mentor voor een overdracht van belangrijke gegevens van zijn leerlingen naar het docententeam, teamleider (T</w:t>
      </w:r>
      <w:r w:rsidR="00750DF7">
        <w:rPr>
          <w:rFonts w:asciiTheme="minorHAnsi" w:hAnsiTheme="minorHAnsi" w:eastAsiaTheme="minorHAnsi" w:cstheme="minorBidi"/>
        </w:rPr>
        <w:t>L</w:t>
      </w:r>
      <w:r w:rsidRPr="00D01300" w:rsidR="00D01300">
        <w:rPr>
          <w:rFonts w:asciiTheme="minorHAnsi" w:hAnsiTheme="minorHAnsi" w:eastAsiaTheme="minorHAnsi" w:cstheme="minorBidi"/>
        </w:rPr>
        <w:t>) en ondersteuningscoördinator (OC) van zijn klas.</w:t>
      </w:r>
    </w:p>
    <w:p w:rsidRPr="00D01300" w:rsidR="00D01300" w:rsidP="00D01300" w:rsidRDefault="00D01300" w14:paraId="332550AB" w14:textId="7C886A87">
      <w:pPr>
        <w:spacing w:after="0" w:line="240" w:lineRule="auto"/>
        <w:rPr>
          <w:rFonts w:asciiTheme="minorHAnsi" w:hAnsiTheme="minorHAnsi" w:eastAsiaTheme="minorHAnsi" w:cstheme="minorBidi"/>
        </w:rPr>
      </w:pPr>
      <w:r w:rsidRPr="00D01300">
        <w:rPr>
          <w:rFonts w:asciiTheme="minorHAnsi" w:hAnsiTheme="minorHAnsi" w:eastAsiaTheme="minorHAnsi" w:cstheme="minorBidi"/>
          <w:noProof/>
          <w:lang w:eastAsia="nl-NL"/>
        </w:rPr>
        <mc:AlternateContent>
          <mc:Choice Requires="wps">
            <w:drawing>
              <wp:anchor distT="45720" distB="45720" distL="114300" distR="114300" simplePos="0" relativeHeight="251659264" behindDoc="0" locked="0" layoutInCell="1" allowOverlap="1" wp14:anchorId="11510DBF" wp14:editId="05F6F2D6">
                <wp:simplePos x="0" y="0"/>
                <wp:positionH relativeFrom="margin">
                  <wp:align>right</wp:align>
                </wp:positionH>
                <wp:positionV relativeFrom="paragraph">
                  <wp:posOffset>113665</wp:posOffset>
                </wp:positionV>
                <wp:extent cx="5734050" cy="4762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76250"/>
                        </a:xfrm>
                        <a:prstGeom prst="rect">
                          <a:avLst/>
                        </a:prstGeom>
                        <a:solidFill>
                          <a:srgbClr val="FFFFFF"/>
                        </a:solidFill>
                        <a:ln w="9525">
                          <a:solidFill>
                            <a:srgbClr val="000000"/>
                          </a:solidFill>
                          <a:miter lim="800000"/>
                          <a:headEnd/>
                          <a:tailEnd/>
                        </a:ln>
                      </wps:spPr>
                      <wps:txbx>
                        <w:txbxContent>
                          <w:p w:rsidRPr="007A2484" w:rsidR="002C3296" w:rsidP="00D01300" w:rsidRDefault="002C3296" w14:paraId="1EB42EF6" w14:textId="77777777">
                            <w:pPr>
                              <w:rPr>
                                <w:color w:val="5B9BD5" w:themeColor="accent1"/>
                              </w:rPr>
                            </w:pPr>
                            <w:r w:rsidRPr="007A2484">
                              <w:rPr>
                                <w:color w:val="5B9BD5" w:themeColor="accent1"/>
                              </w:rPr>
                              <w:t>De mentor is de spil in de begeleiding en zorgt ervoor dat de signalen verzameld worden en worden geregistreerd in SOM.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F85C53">
              <v:shapetype id="_x0000_t202" coordsize="21600,21600" o:spt="202" path="m,l,21600r21600,l21600,xe" w14:anchorId="11510DBF">
                <v:stroke joinstyle="miter"/>
                <v:path gradientshapeok="t" o:connecttype="rect"/>
              </v:shapetype>
              <v:shape id="Tekstvak 2" style="position:absolute;margin-left:400.3pt;margin-top:8.95pt;width:451.5pt;height: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">
                <v:textbox>
                  <w:txbxContent>
                    <w:p w:rsidRPr="007A2484" w:rsidR="002C3296" w:rsidP="00D01300" w:rsidRDefault="002C3296" w14:paraId="7CD5AC96" w14:textId="77777777">
                      <w:pPr>
                        <w:rPr>
                          <w:color w:val="5B9BD5" w:themeColor="accent1"/>
                        </w:rPr>
                      </w:pPr>
                      <w:r w:rsidRPr="007A2484">
                        <w:rPr>
                          <w:color w:val="5B9BD5" w:themeColor="accent1"/>
                        </w:rPr>
                        <w:t>De mentor is de spil in de begeleiding en zorgt ervoor dat de signalen verzameld worden en worden geregistreerd in SOM.</w:t>
                      </w:r>
                    </w:p>
                  </w:txbxContent>
                </v:textbox>
                <w10:wrap type="square" anchorx="margin"/>
              </v:shape>
            </w:pict>
          </mc:Fallback>
        </mc:AlternateContent>
      </w:r>
      <w:r w:rsidRPr="00D01300">
        <w:rPr>
          <w:rFonts w:asciiTheme="minorHAnsi" w:hAnsiTheme="minorHAnsi" w:eastAsiaTheme="minorHAnsi" w:cstheme="minorBidi"/>
        </w:rPr>
        <w:t xml:space="preserve">                 </w:t>
      </w:r>
      <w:r w:rsidR="00D70233">
        <w:rPr>
          <w:rFonts w:asciiTheme="minorHAnsi" w:hAnsiTheme="minorHAnsi" w:eastAsiaTheme="minorHAnsi" w:cstheme="minorBidi"/>
        </w:rPr>
        <w:t xml:space="preserve">                              </w:t>
      </w:r>
      <w:r w:rsidRPr="00D01300">
        <w:rPr>
          <w:rFonts w:asciiTheme="minorHAnsi" w:hAnsiTheme="minorHAnsi" w:eastAsiaTheme="minorHAnsi" w:cstheme="minorBidi"/>
        </w:rPr>
        <w:t xml:space="preserve">                                                                                                                                                                                                           </w:t>
      </w:r>
    </w:p>
    <w:p w:rsidR="00B0108C" w:rsidP="00D01300" w:rsidRDefault="00D01300" w14:paraId="3887EEF2" w14:textId="210B4DC1">
      <w:pPr>
        <w:spacing w:after="0" w:line="240" w:lineRule="auto"/>
        <w:rPr>
          <w:rFonts w:asciiTheme="minorHAnsi" w:hAnsiTheme="minorHAnsi" w:eastAsiaTheme="minorHAnsi" w:cstheme="minorBidi"/>
        </w:rPr>
      </w:pPr>
      <w:r w:rsidRPr="00D01300">
        <w:rPr>
          <w:rFonts w:asciiTheme="minorHAnsi" w:hAnsiTheme="minorHAnsi" w:eastAsiaTheme="minorHAnsi" w:cstheme="minorBidi"/>
        </w:rPr>
        <w:t xml:space="preserve">                                                                                                                                                                                  </w:t>
      </w:r>
      <w:r w:rsidR="00D70233">
        <w:rPr>
          <w:rFonts w:asciiTheme="minorHAnsi" w:hAnsiTheme="minorHAnsi" w:eastAsiaTheme="minorHAnsi" w:cstheme="minorBidi"/>
        </w:rPr>
        <w:t xml:space="preserve">                              </w:t>
      </w:r>
    </w:p>
    <w:p w:rsidR="00B0108C" w:rsidP="00D01300" w:rsidRDefault="00B0108C" w14:paraId="1720B4E1" w14:textId="5ABBFE73">
      <w:pPr>
        <w:spacing w:after="0" w:line="240" w:lineRule="auto"/>
        <w:rPr>
          <w:rFonts w:asciiTheme="minorHAnsi" w:hAnsiTheme="minorHAnsi" w:eastAsiaTheme="minorHAnsi" w:cstheme="minorBidi"/>
        </w:rPr>
      </w:pPr>
    </w:p>
    <w:p w:rsidR="00B0108C" w:rsidP="00D01300" w:rsidRDefault="00B0108C" w14:paraId="7CDA6F4E" w14:textId="001EDD9E">
      <w:pPr>
        <w:spacing w:after="0" w:line="240" w:lineRule="auto"/>
        <w:rPr>
          <w:rFonts w:asciiTheme="minorHAnsi" w:hAnsiTheme="minorHAnsi" w:eastAsiaTheme="minorHAnsi" w:cstheme="minorBidi"/>
        </w:rPr>
      </w:pPr>
    </w:p>
    <w:p w:rsidR="00B0108C" w:rsidP="00D01300" w:rsidRDefault="00B0108C" w14:paraId="3BA4A053" w14:textId="2BBAB541">
      <w:pPr>
        <w:spacing w:after="0" w:line="240" w:lineRule="auto"/>
        <w:rPr>
          <w:rFonts w:asciiTheme="minorHAnsi" w:hAnsiTheme="minorHAnsi" w:eastAsiaTheme="minorHAnsi" w:cstheme="minorBidi"/>
        </w:rPr>
      </w:pPr>
    </w:p>
    <w:p w:rsidR="00B0108C" w:rsidP="00D01300" w:rsidRDefault="00F41706" w14:paraId="7007C48F" w14:textId="34C836A9">
      <w:pPr>
        <w:spacing w:after="0" w:line="240" w:lineRule="auto"/>
        <w:rPr>
          <w:rFonts w:asciiTheme="minorHAnsi" w:hAnsiTheme="minorHAnsi" w:eastAsiaTheme="minorHAnsi" w:cstheme="minorBidi"/>
        </w:rPr>
      </w:pP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71552" behindDoc="0" locked="0" layoutInCell="1" allowOverlap="1" wp14:anchorId="691DBE6F" wp14:editId="3092EED1">
                <wp:simplePos x="0" y="0"/>
                <wp:positionH relativeFrom="column">
                  <wp:posOffset>4646295</wp:posOffset>
                </wp:positionH>
                <wp:positionV relativeFrom="paragraph">
                  <wp:posOffset>854075</wp:posOffset>
                </wp:positionV>
                <wp:extent cx="484505" cy="1839595"/>
                <wp:effectExtent l="19050" t="19050" r="29845" b="46355"/>
                <wp:wrapNone/>
                <wp:docPr id="21" name="PIJL-OMHOOG en -OMLAAG 21"/>
                <wp:cNvGraphicFramePr/>
                <a:graphic xmlns:a="http://schemas.openxmlformats.org/drawingml/2006/main">
                  <a:graphicData uri="http://schemas.microsoft.com/office/word/2010/wordprocessingShape">
                    <wps:wsp>
                      <wps:cNvSpPr/>
                      <wps:spPr>
                        <a:xfrm>
                          <a:off x="0" y="0"/>
                          <a:ext cx="484505" cy="183959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8C03076">
              <v:shapetype id="_x0000_t70" coordsize="21600,21600" o:spt="70" adj="5400,4320" path="m10800,l21600@0@3@0@3@2,21600@2,10800,21600,0@2@1@2@1@0,0@0xe" w14:anchorId="3DE27333">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PIJL-OMHOOG en -OMLAAG 21" style="position:absolute;margin-left:365.85pt;margin-top:67.25pt;width:38.15pt;height:144.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"/>
            </w:pict>
          </mc:Fallback>
        </mc:AlternateContent>
      </w:r>
    </w:p>
    <w:p w:rsidR="00B0108C" w:rsidP="00D01300" w:rsidRDefault="00B0108C" w14:paraId="7E56FF20" w14:textId="601A6012">
      <w:pPr>
        <w:spacing w:after="0" w:line="240" w:lineRule="auto"/>
        <w:rPr>
          <w:rFonts w:asciiTheme="minorHAnsi" w:hAnsiTheme="minorHAnsi" w:eastAsiaTheme="minorHAnsi" w:cstheme="minorBidi"/>
        </w:rPr>
      </w:pPr>
    </w:p>
    <w:p w:rsidR="00B0108C" w:rsidP="00D01300" w:rsidRDefault="00B0108C" w14:paraId="405CA386" w14:textId="1343326D">
      <w:pPr>
        <w:spacing w:after="0" w:line="240" w:lineRule="auto"/>
        <w:rPr>
          <w:rFonts w:asciiTheme="minorHAnsi" w:hAnsiTheme="minorHAnsi" w:eastAsiaTheme="minorHAnsi" w:cstheme="minorBidi"/>
        </w:rPr>
      </w:pPr>
    </w:p>
    <w:p w:rsidR="00B0108C" w:rsidP="00D01300" w:rsidRDefault="00750DF7" w14:paraId="63EE4BF1" w14:textId="13F243DC">
      <w:pPr>
        <w:spacing w:after="0" w:line="240" w:lineRule="auto"/>
        <w:rPr>
          <w:rFonts w:asciiTheme="minorHAnsi" w:hAnsiTheme="minorHAnsi" w:eastAsiaTheme="minorHAnsi" w:cstheme="minorBidi"/>
        </w:rPr>
      </w:pPr>
      <w:r w:rsidRPr="00D01300">
        <w:rPr>
          <w:rFonts w:asciiTheme="minorHAnsi" w:hAnsiTheme="minorHAnsi" w:eastAsiaTheme="minorHAnsi" w:cstheme="minorBidi"/>
          <w:noProof/>
          <w:lang w:eastAsia="nl-NL"/>
        </w:rPr>
        <mc:AlternateContent>
          <mc:Choice Requires="wps">
            <w:drawing>
              <wp:anchor distT="0" distB="0" distL="114300" distR="114300" simplePos="0" relativeHeight="251670528" behindDoc="0" locked="0" layoutInCell="1" allowOverlap="1" wp14:anchorId="7A4E752B" wp14:editId="16E129A8">
                <wp:simplePos x="0" y="0"/>
                <wp:positionH relativeFrom="column">
                  <wp:posOffset>2563495</wp:posOffset>
                </wp:positionH>
                <wp:positionV relativeFrom="paragraph">
                  <wp:posOffset>798195</wp:posOffset>
                </wp:positionV>
                <wp:extent cx="484505" cy="610870"/>
                <wp:effectExtent l="19050" t="19050" r="29845" b="36830"/>
                <wp:wrapNone/>
                <wp:docPr id="20" name="PIJL-OMHOOG en -OMLAAG 20"/>
                <wp:cNvGraphicFramePr/>
                <a:graphic xmlns:a="http://schemas.openxmlformats.org/drawingml/2006/main">
                  <a:graphicData uri="http://schemas.microsoft.com/office/word/2010/wordprocessingShape">
                    <wps:wsp>
                      <wps:cNvSpPr/>
                      <wps:spPr>
                        <a:xfrm>
                          <a:off x="0" y="0"/>
                          <a:ext cx="484505" cy="610870"/>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29AA191">
              <v:shape id="PIJL-OMHOOG en -OMLAAG 20" style="position:absolute;margin-left:201.85pt;margin-top:62.85pt;width:38.15pt;height:4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b9bd5" strokecolor="#41719c" strokeweight="1pt" type="#_x0000_t70" adj=",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" w14:anchorId="798787F0"/>
            </w:pict>
          </mc:Fallback>
        </mc:AlternateContent>
      </w:r>
    </w:p>
    <w:p w:rsidR="00B0108C" w:rsidP="00D01300" w:rsidRDefault="00B0108C" w14:paraId="1D9F171C" w14:textId="77777777">
      <w:pPr>
        <w:spacing w:after="0" w:line="240" w:lineRule="auto"/>
        <w:rPr>
          <w:rFonts w:asciiTheme="minorHAnsi" w:hAnsiTheme="minorHAnsi" w:eastAsiaTheme="minorHAnsi" w:cstheme="minorBidi"/>
        </w:rPr>
      </w:pPr>
    </w:p>
    <w:p w:rsidR="00750DF7" w:rsidP="00D01300" w:rsidRDefault="00750DF7" w14:paraId="6B62F812" w14:textId="77777777">
      <w:pPr>
        <w:spacing w:after="0" w:line="240" w:lineRule="auto"/>
        <w:rPr>
          <w:rFonts w:asciiTheme="minorHAnsi" w:hAnsiTheme="minorHAnsi" w:eastAsiaTheme="minorHAnsi" w:cstheme="minorBidi"/>
        </w:rPr>
      </w:pPr>
    </w:p>
    <w:p w:rsidRPr="00D01300" w:rsidR="00D01300" w:rsidP="00D01300" w:rsidRDefault="00750DF7" w14:paraId="5C7F9FF4" w14:textId="4ED3BD67">
      <w:pPr>
        <w:spacing w:after="0" w:line="240" w:lineRule="auto"/>
        <w:rPr>
          <w:rFonts w:asciiTheme="minorHAnsi" w:hAnsiTheme="minorHAnsi" w:eastAsiaTheme="minorHAnsi" w:cstheme="minorBidi"/>
        </w:rPr>
      </w:pPr>
      <w:r w:rsidRPr="00D01300">
        <w:rPr>
          <w:rFonts w:asciiTheme="minorHAnsi" w:hAnsiTheme="minorHAnsi" w:eastAsiaTheme="minorHAnsi" w:cstheme="minorBidi"/>
        </w:rPr>
        <w:t>De mentor gaat in gesprek met OC/T</w:t>
      </w:r>
      <w:r>
        <w:rPr>
          <w:rFonts w:asciiTheme="minorHAnsi" w:hAnsiTheme="minorHAnsi" w:eastAsiaTheme="minorHAnsi" w:cstheme="minorBidi"/>
        </w:rPr>
        <w:t>L</w:t>
      </w:r>
      <w:r w:rsidRPr="00D01300">
        <w:rPr>
          <w:rFonts w:asciiTheme="minorHAnsi" w:hAnsiTheme="minorHAnsi" w:eastAsiaTheme="minorHAnsi" w:cstheme="minorBidi"/>
        </w:rPr>
        <w:t xml:space="preserve"> wanneer er mogelijk meer ondersteuning nodig is en/of er </w:t>
      </w:r>
      <w:r w:rsidRPr="00D01300" w:rsidR="00D01300">
        <w:rPr>
          <w:rFonts w:asciiTheme="minorHAnsi" w:hAnsiTheme="minorHAnsi" w:eastAsiaTheme="minorHAnsi" w:cstheme="minorBidi"/>
        </w:rPr>
        <w:t>opvallende zaken zijn waarover met elkaar gesproken/overlegd dient te worden. Hierbij in acht nemend dat de mentor zelf in ieder geval al met leerling (en ouders) heeft gesproken.</w:t>
      </w:r>
    </w:p>
    <w:p w:rsidRPr="00D01300" w:rsidR="00D01300" w:rsidP="00D01300" w:rsidRDefault="00D01300" w14:paraId="2728343A" w14:textId="77777777">
      <w:pPr>
        <w:spacing w:after="0" w:line="240" w:lineRule="auto"/>
        <w:rPr>
          <w:rFonts w:asciiTheme="minorHAnsi" w:hAnsiTheme="minorHAnsi" w:eastAsiaTheme="minorHAnsi" w:cstheme="minorBidi"/>
        </w:rPr>
      </w:pPr>
      <w:r w:rsidRPr="00D01300">
        <w:rPr>
          <w:rFonts w:asciiTheme="minorHAnsi" w:hAnsiTheme="minorHAnsi" w:eastAsiaTheme="minorHAnsi" w:cstheme="minorBidi"/>
        </w:rPr>
        <w:t>Opvallende zaken zijn bijvoorbeeld: hoog/frequent ziekteverzuim (zie hiervoor ook verzuimprotocol in de schoolgids), spijbelen, veel onvoldoendes, gedragsmatige problemen, sociaal emotionele problemen, verwijderd worden uit de les, problemen m.b.t. werkhouding, huiswerk vaak niet af.</w:t>
      </w:r>
    </w:p>
    <w:p w:rsidR="00750DF7" w:rsidRDefault="00750DF7" w14:paraId="467D554D" w14:textId="77777777">
      <w:pPr>
        <w:spacing w:after="160" w:line="259" w:lineRule="auto"/>
      </w:pPr>
      <w:r>
        <w:br w:type="page"/>
      </w:r>
    </w:p>
    <w:p w:rsidRPr="00D70233" w:rsidR="00D70233" w:rsidP="00D70233" w:rsidRDefault="00D70233" w14:paraId="5ADA1377" w14:textId="5022149B">
      <w:pPr>
        <w:spacing w:after="0" w:line="240" w:lineRule="auto"/>
      </w:pPr>
      <w:r>
        <w:t>Naar aanleiding van</w:t>
      </w:r>
      <w:r w:rsidRPr="00D70233">
        <w:t xml:space="preserve"> overleg over inzet ondersteuning, zijn er 4 mogelijkheden: </w:t>
      </w:r>
    </w:p>
    <w:p w:rsidRPr="00D70233" w:rsidR="00D70233" w:rsidP="00D70233" w:rsidRDefault="00D70233" w14:paraId="7B29A61A" w14:textId="77777777">
      <w:pPr>
        <w:spacing w:after="0" w:line="240" w:lineRule="auto"/>
      </w:pPr>
      <w:r w:rsidRPr="00D70233">
        <w:t>1: Er wordt niets extra’s ingezet.</w:t>
      </w:r>
    </w:p>
    <w:p w:rsidRPr="00D70233" w:rsidR="00D70233" w:rsidP="00D70233" w:rsidRDefault="00D70233" w14:paraId="07D6268A" w14:textId="6E6B6326">
      <w:pPr>
        <w:spacing w:after="0" w:line="240" w:lineRule="auto"/>
      </w:pPr>
      <w:r w:rsidRPr="00D70233">
        <w:t xml:space="preserve">2: Er wordt aanvullende ondersteuning ingezet. -&gt; Deze ondersteuning wordt </w:t>
      </w:r>
      <w:r w:rsidR="006252FF">
        <w:t xml:space="preserve">schriftelijk </w:t>
      </w:r>
      <w:r w:rsidRPr="00D70233">
        <w:t>vastgelegd</w:t>
      </w:r>
      <w:r w:rsidR="006252FF">
        <w:t xml:space="preserve">, in het LVS van de leerling opgenomen en gedeeld met leerling, ouder(s) en betrokken medewerkers van school. </w:t>
      </w:r>
      <w:r w:rsidRPr="00D70233">
        <w:t>We werken hierbij cyclisch, wat betekent dat we voor de afgesproken ondersteuning ook een periode van een x-aantal weken afspreken en we deze aan het eind van deze periode ook evalueren.</w:t>
      </w:r>
    </w:p>
    <w:p w:rsidRPr="00D70233" w:rsidR="00D70233" w:rsidP="00D70233" w:rsidRDefault="00D70233" w14:paraId="3D912F9C" w14:textId="28C79FB8">
      <w:pPr>
        <w:spacing w:after="0" w:line="240" w:lineRule="auto"/>
      </w:pPr>
      <w:r w:rsidRPr="00D70233">
        <w:t>3. Er is nog onvoldoende duidelijk wat de oorzaak is van de problemen en/of welke onderwijs- of ondersteuningsbehoefte  de leerling heeft. -&gt; moge</w:t>
      </w:r>
      <w:r>
        <w:t xml:space="preserve">lijk vervolg: </w:t>
      </w:r>
      <w:r w:rsidRPr="006252FF">
        <w:t xml:space="preserve">bespreking in kernteam </w:t>
      </w:r>
      <w:r w:rsidRPr="00D70233">
        <w:t>(kernteam = 2</w:t>
      </w:r>
      <w:r w:rsidRPr="00D70233">
        <w:rPr>
          <w:vertAlign w:val="superscript"/>
        </w:rPr>
        <w:t>e</w:t>
      </w:r>
      <w:r w:rsidRPr="00D70233">
        <w:t xml:space="preserve"> lijn)</w:t>
      </w:r>
    </w:p>
    <w:p w:rsidR="00D70233" w:rsidP="00D70233" w:rsidRDefault="00D70233" w14:paraId="05DC4559" w14:textId="1D6C7916">
      <w:pPr>
        <w:spacing w:after="0" w:line="240" w:lineRule="auto"/>
      </w:pPr>
      <w:r w:rsidRPr="00D70233">
        <w:t xml:space="preserve">4: Er wordt een OPP opgesteld door mentor en OC, waarin aanvullende ondersteuning wordt vastgelegd. De </w:t>
      </w:r>
      <w:proofErr w:type="spellStart"/>
      <w:r w:rsidRPr="00D70233">
        <w:t>OPP’s</w:t>
      </w:r>
      <w:proofErr w:type="spellEnd"/>
      <w:r w:rsidRPr="00D70233">
        <w:t xml:space="preserve"> worden door mentor, in samenwerking met de OC  opgesteld en gedeeld met </w:t>
      </w:r>
      <w:r w:rsidR="003C3CB3">
        <w:t>het docententeam tijdens de teamvergadering</w:t>
      </w:r>
      <w:r w:rsidRPr="00D70233">
        <w:t xml:space="preserve"> en worden daarnaast ook schriftelijk gedeeld met de docenten. We werken hierbij cyclisch, wat betekent dat we voor de afgesproken ondersteuning ook een periode van een x-aantal weken afspreken en we deze aan het eind van deze periode ook evalueren. (in ieder geval 1x een tussenevaluatie met school, ouders en leerling en 1x een eindevaluatie met ouders, leerling en school.)</w:t>
      </w:r>
    </w:p>
    <w:p w:rsidR="00D70233" w:rsidP="00D70233" w:rsidRDefault="00D70233" w14:paraId="609EFD36" w14:textId="77777777">
      <w:pPr>
        <w:spacing w:after="0" w:line="240" w:lineRule="auto"/>
      </w:pPr>
    </w:p>
    <w:p w:rsidRPr="00D70233" w:rsidR="00D70233" w:rsidP="00D70233" w:rsidRDefault="00D70233" w14:paraId="50997363" w14:textId="18E489CE">
      <w:pPr>
        <w:spacing w:after="0" w:line="240" w:lineRule="auto"/>
      </w:pPr>
      <w:r w:rsidRPr="00D70233">
        <w:rPr>
          <w:u w:val="single"/>
        </w:rPr>
        <w:t>OPP= ontwikkelingsperspectiefplan.</w:t>
      </w:r>
      <w:r w:rsidRPr="00D70233">
        <w:t xml:space="preserve"> Een OPP is een document wat moet worden opgesteld wanneer een leerling extra ondersteuning krijgt. Dit gaat om ondersteuning wat meer is dan de basisondersteuning die is afgesproken voor de leerlingen uit ons samenwerkingsverband. Zie hiervoor </w:t>
      </w:r>
      <w:r w:rsidR="00F25BFF">
        <w:t>3.1 in dit document</w:t>
      </w:r>
      <w:r w:rsidRPr="00D70233">
        <w:t xml:space="preserve">. Een OPP wordt door de mentor in samenwerking met de OC opgesteld en vervolgens met ouders en leerling besproken en getekend. De evaluatie momenten van het OPP zijn met ouders en leerling op school en worden vervolgens in een evaluatiedocument toegevoegd aan het OPP.  Ook dit wordt door mentor en OC opgesteld en vervolgens weer getekend door leerling, ouders en school. </w:t>
      </w:r>
    </w:p>
    <w:p w:rsidRPr="00D70233" w:rsidR="00D70233" w:rsidP="00D70233" w:rsidRDefault="00D70233" w14:paraId="4E64EADD" w14:textId="77777777">
      <w:pPr>
        <w:spacing w:after="0" w:line="240" w:lineRule="auto"/>
      </w:pPr>
    </w:p>
    <w:p w:rsidR="00B83667" w:rsidRDefault="00B83667" w14:paraId="2A5E9CCD" w14:textId="77777777">
      <w:pPr>
        <w:spacing w:after="160" w:line="259" w:lineRule="auto"/>
        <w:rPr>
          <w:u w:val="single"/>
        </w:rPr>
      </w:pPr>
      <w:r>
        <w:rPr>
          <w:u w:val="single"/>
        </w:rPr>
        <w:br w:type="page"/>
      </w:r>
    </w:p>
    <w:p w:rsidRPr="00B83667" w:rsidR="00B83667" w:rsidP="00B83667" w:rsidRDefault="00B83667" w14:paraId="78C33482" w14:textId="3A5001B7">
      <w:pPr>
        <w:spacing w:after="0" w:line="240" w:lineRule="auto"/>
      </w:pPr>
      <w:r w:rsidRPr="00B83667">
        <w:rPr>
          <w:u w:val="single"/>
        </w:rPr>
        <w:t>Andere functionarissen in de 1</w:t>
      </w:r>
      <w:r w:rsidRPr="00B83667">
        <w:rPr>
          <w:u w:val="single"/>
          <w:vertAlign w:val="superscript"/>
        </w:rPr>
        <w:t>e</w:t>
      </w:r>
      <w:r w:rsidRPr="00B83667">
        <w:rPr>
          <w:u w:val="single"/>
        </w:rPr>
        <w:t xml:space="preserve"> lijn van de ondersteuning:</w:t>
      </w:r>
    </w:p>
    <w:p w:rsidRPr="00B83667" w:rsidR="00B83667" w:rsidP="00F25BFF" w:rsidRDefault="00B83667" w14:paraId="73C252EA" w14:textId="1AAF8936">
      <w:pPr>
        <w:pStyle w:val="Lijstalinea"/>
        <w:numPr>
          <w:ilvl w:val="0"/>
          <w:numId w:val="8"/>
        </w:numPr>
        <w:spacing w:after="0" w:line="240" w:lineRule="auto"/>
      </w:pPr>
      <w:r w:rsidRPr="00B83667">
        <w:t xml:space="preserve">Counselor: kortdurende hulp </w:t>
      </w:r>
      <w:proofErr w:type="spellStart"/>
      <w:r w:rsidRPr="00B83667">
        <w:t>dmv</w:t>
      </w:r>
      <w:proofErr w:type="spellEnd"/>
      <w:r w:rsidRPr="00B83667">
        <w:t xml:space="preserve"> gesprekken. Maximaal 5. Probleem is dan opgelost of er wordt doorverwezen iom OC. Veelal school gerelateerde problematiek.</w:t>
      </w:r>
    </w:p>
    <w:p w:rsidR="003C3CB3" w:rsidP="00F25BFF" w:rsidRDefault="00B83667" w14:paraId="724A355E" w14:textId="5E3383AC">
      <w:pPr>
        <w:pStyle w:val="Lijstalinea"/>
        <w:numPr>
          <w:ilvl w:val="0"/>
          <w:numId w:val="8"/>
        </w:numPr>
        <w:spacing w:after="0" w:line="240" w:lineRule="auto"/>
      </w:pPr>
      <w:r w:rsidRPr="00B83667">
        <w:rPr>
          <w:noProof/>
          <w:lang w:eastAsia="nl-NL"/>
        </w:rPr>
        <mc:AlternateContent>
          <mc:Choice Requires="wps">
            <w:drawing>
              <wp:anchor distT="91440" distB="91440" distL="137160" distR="137160" simplePos="0" relativeHeight="251658752" behindDoc="0" locked="0" layoutInCell="0" allowOverlap="1" wp14:anchorId="218C41EB" wp14:editId="54CCC2A1">
                <wp:simplePos x="0" y="0"/>
                <wp:positionH relativeFrom="margin">
                  <wp:posOffset>2480945</wp:posOffset>
                </wp:positionH>
                <wp:positionV relativeFrom="margin">
                  <wp:posOffset>653415</wp:posOffset>
                </wp:positionV>
                <wp:extent cx="761365" cy="5752465"/>
                <wp:effectExtent l="0" t="0" r="635" b="635"/>
                <wp:wrapSquare wrapText="bothSides"/>
                <wp:docPr id="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1365" cy="5752465"/>
                        </a:xfrm>
                        <a:prstGeom prst="roundRect">
                          <a:avLst>
                            <a:gd name="adj" fmla="val 13032"/>
                          </a:avLst>
                        </a:prstGeom>
                        <a:solidFill>
                          <a:srgbClr val="5B9BD5"/>
                        </a:solidFill>
                      </wps:spPr>
                      <wps:txbx>
                        <w:txbxContent>
                          <w:p w:rsidRPr="00634BC3" w:rsidR="002C3296" w:rsidP="00B83667" w:rsidRDefault="002C3296" w14:paraId="155C11E2"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Kernteam: bespreking van leerlingen met problematiek op meerdere gebieden door OC, jeugdarts, leerplichtambtenaar en jeugdhulpverlening.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7E341526">
              <v:roundrect id="_x0000_s1033" style="position:absolute;left:0;text-align:left;margin-left:195.35pt;margin-top:51.45pt;width:59.95pt;height:452.95pt;rotation:90;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218C41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">
                <v:textbox>
                  <w:txbxContent>
                    <w:p w:rsidRPr="00634BC3" w:rsidR="002C3296" w:rsidP="00B83667" w:rsidRDefault="002C3296" w14:paraId="1CD512ED"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Kernteam: bespreking van leerlingen met problematiek op meerdere gebieden door OC, jeugdarts, leerplichtambtenaar en jeugdhulpverlening.</w:t>
                      </w:r>
                    </w:p>
                  </w:txbxContent>
                </v:textbox>
                <w10:wrap type="square" anchorx="margin" anchory="margin"/>
              </v:roundrect>
            </w:pict>
          </mc:Fallback>
        </mc:AlternateContent>
      </w:r>
      <w:r w:rsidRPr="00B83667">
        <w:t xml:space="preserve">School maatschappelijk werk (SMW): kortdurende hulp </w:t>
      </w:r>
      <w:proofErr w:type="spellStart"/>
      <w:r w:rsidRPr="00B83667">
        <w:t>dmv</w:t>
      </w:r>
      <w:proofErr w:type="spellEnd"/>
      <w:r w:rsidRPr="00B83667">
        <w:t xml:space="preserve"> gesprekken. Maximaal 5. Probleem is dan opgelost of er wordt doorverwezen iom OC.  Veelal thuis gerelateerde problematiek. </w:t>
      </w:r>
      <w:r w:rsidR="003C3CB3">
        <w:t>Een kennismakingsgesprek mag zonder toestemming van ouders. Wanneer het gesprek over de inhoud gaat is voor dit 1</w:t>
      </w:r>
      <w:r w:rsidRPr="00F25BFF" w:rsidR="003C3CB3">
        <w:rPr>
          <w:vertAlign w:val="superscript"/>
        </w:rPr>
        <w:t>e</w:t>
      </w:r>
      <w:r w:rsidR="003C3CB3">
        <w:t xml:space="preserve"> inhoudelijke gesprek toestemming van beide ouders nodig. </w:t>
      </w:r>
    </w:p>
    <w:p w:rsidRPr="00B83667" w:rsidR="00B83667" w:rsidP="00F25BFF" w:rsidRDefault="00B83667" w14:paraId="23089C94" w14:textId="15D9A76D">
      <w:pPr>
        <w:pStyle w:val="Lijstalinea"/>
        <w:numPr>
          <w:ilvl w:val="0"/>
          <w:numId w:val="8"/>
        </w:numPr>
        <w:spacing w:after="0" w:line="240" w:lineRule="auto"/>
      </w:pPr>
      <w:r w:rsidRPr="00B83667">
        <w:t>Route naar counselor en SMW: leerling kan zelf naar counselor of SMW toegaan, maar kan ook in overleg aangemeld worden door mentor of geadviseerd worden vanuit een van de overlegmomenten die er over leerlingen zijn. Counselor, SMW en OC hebben frequent contact over de leerlingen die gesprekken hebben.</w:t>
      </w:r>
    </w:p>
    <w:p w:rsidRPr="00B83667" w:rsidR="00B83667" w:rsidP="00B83667" w:rsidRDefault="00750DF7" w14:paraId="1C6B96C3" w14:textId="5663E501">
      <w:pPr>
        <w:numPr>
          <w:ilvl w:val="0"/>
          <w:numId w:val="8"/>
        </w:numPr>
        <w:spacing w:after="0" w:line="240" w:lineRule="auto"/>
      </w:pPr>
      <w:r>
        <w:t>Dyslexie specialist</w:t>
      </w:r>
      <w:r w:rsidRPr="00B83667" w:rsidR="00B83667">
        <w:t>: specialist op gebied van dyslexie. Aanspreekpunt voor zowel leerlingen, ouders als collegae. Ondersteunt</w:t>
      </w:r>
      <w:r w:rsidR="00F25BFF">
        <w:t xml:space="preserve">, waar nodig in overleg met OC, </w:t>
      </w:r>
      <w:r w:rsidRPr="00B83667" w:rsidR="00B83667">
        <w:t>ook bij vragen over andere leerproblematiek.</w:t>
      </w:r>
    </w:p>
    <w:p w:rsidRPr="00B83667" w:rsidR="00B83667" w:rsidP="00B83667" w:rsidRDefault="00B83667" w14:paraId="66837045" w14:textId="58BC8456">
      <w:pPr>
        <w:numPr>
          <w:ilvl w:val="0"/>
          <w:numId w:val="8"/>
        </w:numPr>
        <w:spacing w:after="0" w:line="240" w:lineRule="auto"/>
      </w:pPr>
      <w:r w:rsidRPr="00B83667">
        <w:t>Vertrouwenspersoon: Is er voor leerlingen en medewerkers. Heeft vooral te maken met casussen over seksuele intimidatie en discriminatie.</w:t>
      </w:r>
    </w:p>
    <w:p w:rsidR="00B83667" w:rsidP="00B83667" w:rsidRDefault="00B83667" w14:paraId="6F453A8F" w14:textId="77777777">
      <w:pPr>
        <w:spacing w:after="0" w:line="240" w:lineRule="auto"/>
        <w:rPr>
          <w:b/>
          <w:i/>
          <w:color w:val="5B9BD5"/>
          <w:sz w:val="24"/>
          <w:szCs w:val="24"/>
        </w:rPr>
      </w:pPr>
    </w:p>
    <w:p w:rsidRPr="00B83667" w:rsidR="00B83667" w:rsidP="00B83667" w:rsidRDefault="00282503" w14:paraId="7ACAB8ED" w14:textId="62DD5918">
      <w:pPr>
        <w:spacing w:after="0" w:line="240" w:lineRule="auto"/>
        <w:rPr>
          <w:sz w:val="24"/>
          <w:szCs w:val="24"/>
        </w:rPr>
      </w:pPr>
      <w:r>
        <w:rPr>
          <w:b/>
          <w:sz w:val="24"/>
          <w:szCs w:val="24"/>
        </w:rPr>
        <w:t>3.</w:t>
      </w:r>
      <w:r w:rsidR="00BD2A87">
        <w:rPr>
          <w:b/>
          <w:sz w:val="24"/>
          <w:szCs w:val="24"/>
        </w:rPr>
        <w:t>2</w:t>
      </w:r>
      <w:r>
        <w:rPr>
          <w:b/>
          <w:sz w:val="24"/>
          <w:szCs w:val="24"/>
        </w:rPr>
        <w:t xml:space="preserve">.2 </w:t>
      </w:r>
      <w:r w:rsidRPr="00B83667" w:rsidR="00B83667">
        <w:rPr>
          <w:b/>
          <w:sz w:val="24"/>
          <w:szCs w:val="24"/>
        </w:rPr>
        <w:t>Ondersteuning in de tweede lijn.</w:t>
      </w:r>
    </w:p>
    <w:p w:rsidRPr="00F25BFF" w:rsidR="00B83667" w:rsidP="00B83667" w:rsidRDefault="00B83667" w14:paraId="4E2559AD" w14:textId="77777777">
      <w:pPr>
        <w:spacing w:after="0" w:line="240" w:lineRule="auto"/>
        <w:rPr>
          <w:sz w:val="24"/>
          <w:szCs w:val="24"/>
          <w:u w:val="single"/>
        </w:rPr>
      </w:pPr>
      <w:r w:rsidRPr="00F25BFF">
        <w:rPr>
          <w:sz w:val="24"/>
          <w:szCs w:val="24"/>
          <w:u w:val="single"/>
        </w:rPr>
        <w:t>Bespreking in kernteam.</w:t>
      </w:r>
    </w:p>
    <w:p w:rsidRPr="00B83667" w:rsidR="00B83667" w:rsidP="00B83667" w:rsidRDefault="00B83667" w14:paraId="7ACA2BFC" w14:textId="75134F97">
      <w:pPr>
        <w:spacing w:after="0" w:line="240" w:lineRule="auto"/>
      </w:pPr>
      <w:r w:rsidRPr="00B83667">
        <w:rPr>
          <w:u w:val="single"/>
        </w:rPr>
        <w:t>Kernteam.</w:t>
      </w:r>
      <w:r w:rsidRPr="00B83667">
        <w:t xml:space="preserve">  Elke VO school heeft een kernteam. In het kernteam worden leerlingen besproken bij wie op meerdere gebieden sprake is van (complexe) problematiek: school, thuis, vrije tijd. Ook leerlingen met veel verzuim worden hier besproken. Hierin vallen ook leerlingen met veel (onverklaarbaar) ziekteverzuim. Bespreking heeft tot doel na te denken over zaken zoals: wat doen we al, wat nog niet of zien we iets over het hoofd,  en zo te komen tot een advies over een vervolgstap in het traject van de leerling.  Mentor meldt in overleg met OC of </w:t>
      </w:r>
      <w:r w:rsidR="00750DF7">
        <w:t>TL</w:t>
      </w:r>
      <w:r w:rsidRPr="00B83667">
        <w:t xml:space="preserve"> aan. Het kernteam bestaat uit: jeugdhulpverlening (SMW of </w:t>
      </w:r>
      <w:r w:rsidR="00F25BFF">
        <w:t>medewerker Team Toegang Jeugd</w:t>
      </w:r>
      <w:r w:rsidRPr="00B83667">
        <w:t xml:space="preserve">), leerplichtambtenaar, jeugdarts en OC.  Per casus wordt een regiehouder benoemd binnen het kernteam. Het kernteam komt elke 3 weken bij elkaar voor overleg. OC zorgt voor terugkoppeling naar betrokkenen (ouders, mentor en </w:t>
      </w:r>
      <w:r w:rsidR="00750DF7">
        <w:t>TL</w:t>
      </w:r>
      <w:r w:rsidRPr="00B83667">
        <w:t xml:space="preserve">). OC doet dit zelf of via de regiehouder. Voor bespreking in het kernteam is toestemming van ouders (en leerling) nodig, aangezien er externe partijen vertegenwoordigd zijn. Toestemming aan ouders wordt in principe door de mentor gevraagd, tenzij op basis van de casus reden is om dit door OC of </w:t>
      </w:r>
      <w:r w:rsidR="00750DF7">
        <w:t>TL</w:t>
      </w:r>
      <w:r w:rsidRPr="00B83667">
        <w:t xml:space="preserve"> te laten doen.</w:t>
      </w:r>
    </w:p>
    <w:p w:rsidR="00B83667" w:rsidRDefault="00B83667" w14:paraId="72F655C4" w14:textId="77777777">
      <w:pPr>
        <w:spacing w:after="160" w:line="259" w:lineRule="auto"/>
        <w:rPr>
          <w:b/>
          <w:i/>
          <w:color w:val="5B9BD5"/>
          <w:sz w:val="24"/>
          <w:szCs w:val="24"/>
        </w:rPr>
      </w:pPr>
      <w:r>
        <w:rPr>
          <w:b/>
          <w:i/>
          <w:color w:val="5B9BD5"/>
          <w:sz w:val="24"/>
          <w:szCs w:val="24"/>
        </w:rPr>
        <w:br w:type="page"/>
      </w:r>
    </w:p>
    <w:p w:rsidRPr="00B83667" w:rsidR="00B83667" w:rsidP="00B83667" w:rsidRDefault="00B34176" w14:paraId="490C3A02" w14:textId="1FB5729B">
      <w:pPr>
        <w:spacing w:after="0" w:line="240" w:lineRule="auto"/>
        <w:rPr>
          <w:sz w:val="24"/>
          <w:szCs w:val="24"/>
        </w:rPr>
      </w:pPr>
      <w:r>
        <w:rPr>
          <w:b/>
          <w:sz w:val="24"/>
          <w:szCs w:val="24"/>
        </w:rPr>
        <w:t xml:space="preserve">3.2.3 </w:t>
      </w:r>
      <w:r w:rsidRPr="00B83667" w:rsidR="00B83667">
        <w:rPr>
          <w:b/>
          <w:sz w:val="24"/>
          <w:szCs w:val="24"/>
        </w:rPr>
        <w:t>Ondersteuning in de derde lijn.</w:t>
      </w:r>
    </w:p>
    <w:p w:rsidRPr="00F25BFF" w:rsidR="00B83667" w:rsidP="00B83667" w:rsidRDefault="00B83667" w14:paraId="751A32A5" w14:textId="77777777">
      <w:pPr>
        <w:spacing w:after="0" w:line="240" w:lineRule="auto"/>
        <w:rPr>
          <w:sz w:val="24"/>
          <w:szCs w:val="24"/>
          <w:u w:val="single"/>
        </w:rPr>
      </w:pPr>
      <w:r w:rsidRPr="00F25BFF">
        <w:rPr>
          <w:sz w:val="24"/>
          <w:szCs w:val="24"/>
          <w:u w:val="single"/>
        </w:rPr>
        <w:t>Ondersteuning extern</w:t>
      </w:r>
    </w:p>
    <w:p w:rsidRPr="00B83667" w:rsidR="00B83667" w:rsidP="00B83667" w:rsidRDefault="00B83667" w14:paraId="0915CE91" w14:textId="77777777">
      <w:pPr>
        <w:spacing w:after="0" w:line="240" w:lineRule="auto"/>
        <w:rPr>
          <w:sz w:val="24"/>
          <w:szCs w:val="24"/>
        </w:rPr>
      </w:pPr>
    </w:p>
    <w:p w:rsidRPr="00B83667" w:rsidR="00B83667" w:rsidP="00B83667" w:rsidRDefault="007C60D2" w14:paraId="24A25670" w14:textId="4AE1B342">
      <w:pPr>
        <w:spacing w:after="0" w:line="240" w:lineRule="auto"/>
        <w:rPr>
          <w:sz w:val="24"/>
          <w:szCs w:val="24"/>
        </w:rPr>
      </w:pPr>
      <w:r w:rsidRPr="007C60D2">
        <w:rPr>
          <w:noProof/>
          <w:lang w:eastAsia="nl-NL"/>
        </w:rPr>
        <mc:AlternateContent>
          <mc:Choice Requires="wps">
            <w:drawing>
              <wp:anchor distT="91440" distB="91440" distL="137160" distR="137160" simplePos="0" relativeHeight="251681792" behindDoc="0" locked="0" layoutInCell="0" allowOverlap="1" wp14:anchorId="7441FFA9" wp14:editId="5F114EB1">
                <wp:simplePos x="0" y="0"/>
                <wp:positionH relativeFrom="margin">
                  <wp:posOffset>2228215</wp:posOffset>
                </wp:positionH>
                <wp:positionV relativeFrom="margin">
                  <wp:posOffset>1249680</wp:posOffset>
                </wp:positionV>
                <wp:extent cx="931545" cy="2454910"/>
                <wp:effectExtent l="318" t="0" r="2222" b="2223"/>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545" cy="2454910"/>
                        </a:xfrm>
                        <a:prstGeom prst="roundRect">
                          <a:avLst>
                            <a:gd name="adj" fmla="val 13032"/>
                          </a:avLst>
                        </a:prstGeom>
                        <a:solidFill>
                          <a:srgbClr val="5B9BD5"/>
                        </a:solidFill>
                      </wps:spPr>
                      <wps:txbx>
                        <w:txbxContent>
                          <w:p w:rsidRPr="007A2484" w:rsidR="002C3296" w:rsidP="007C60D2" w:rsidRDefault="002C3296" w14:paraId="4C42A65A" w14:textId="5EA8E28E">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 xml:space="preserve">Consultatie VO Loket       Passend Onderwijs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37CF126">
              <v:roundrect id="_x0000_s1034" style="position:absolute;margin-left:175.45pt;margin-top:98.4pt;width:73.35pt;height:193.3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7441FF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">
                <v:textbox>
                  <w:txbxContent>
                    <w:p w:rsidRPr="007A2484" w:rsidR="002C3296" w:rsidP="007C60D2" w:rsidRDefault="002C3296" w14:paraId="51676DB5" w14:textId="5EA8E28E">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 xml:space="preserve">Consultatie VO Loket       Passend Onderwijs </w:t>
                      </w:r>
                    </w:p>
                  </w:txbxContent>
                </v:textbox>
                <w10:wrap type="square" anchorx="margin" anchory="margin"/>
              </v:roundrect>
            </w:pict>
          </mc:Fallback>
        </mc:AlternateContent>
      </w:r>
      <w:r w:rsidRPr="00B83667" w:rsidR="00B83667">
        <w:rPr>
          <w:sz w:val="24"/>
          <w:szCs w:val="24"/>
        </w:rPr>
        <w:t>Extra ondersteuning wordt ingezet als interventies uit de eerste en tweede lijn onvoldoende of niet het gewenste resultaat hebben. Binnen de huidige school zijn we (op dit moment) niet in staat om de leerling de juiste ondersteuning te bieden: de school is handelingsverlegen.</w:t>
      </w:r>
    </w:p>
    <w:p w:rsidR="00B83667" w:rsidP="00B83667" w:rsidRDefault="00B83667" w14:paraId="02DABE4A" w14:textId="30F16EA9">
      <w:pPr>
        <w:spacing w:after="0" w:line="240" w:lineRule="auto"/>
        <w:rPr>
          <w:sz w:val="24"/>
          <w:szCs w:val="24"/>
        </w:rPr>
      </w:pPr>
      <w:r w:rsidRPr="00B83667">
        <w:rPr>
          <w:sz w:val="24"/>
          <w:szCs w:val="24"/>
        </w:rPr>
        <w:t xml:space="preserve">Inzet (of het aanvragen) van externe ondersteuning gaat altijd in </w:t>
      </w:r>
      <w:r w:rsidR="00750DF7">
        <w:rPr>
          <w:sz w:val="24"/>
          <w:szCs w:val="24"/>
        </w:rPr>
        <w:t>samenspraak</w:t>
      </w:r>
      <w:r w:rsidRPr="00B83667">
        <w:rPr>
          <w:sz w:val="24"/>
          <w:szCs w:val="24"/>
        </w:rPr>
        <w:t xml:space="preserve"> met leerling, ouders, </w:t>
      </w:r>
      <w:r w:rsidR="00750DF7">
        <w:rPr>
          <w:sz w:val="24"/>
          <w:szCs w:val="24"/>
        </w:rPr>
        <w:t>TL</w:t>
      </w:r>
      <w:r w:rsidRPr="00B83667">
        <w:rPr>
          <w:sz w:val="24"/>
          <w:szCs w:val="24"/>
        </w:rPr>
        <w:t xml:space="preserve"> en OC. Voorbeelden van externe ondersteuning zijn:</w:t>
      </w:r>
    </w:p>
    <w:p w:rsidR="007C60D2" w:rsidP="00B83667" w:rsidRDefault="007C60D2" w14:paraId="73D12952" w14:textId="77777777">
      <w:pPr>
        <w:spacing w:after="0" w:line="240" w:lineRule="auto"/>
        <w:rPr>
          <w:sz w:val="24"/>
          <w:szCs w:val="24"/>
        </w:rPr>
      </w:pPr>
    </w:p>
    <w:p w:rsidR="007C60D2" w:rsidP="00B83667" w:rsidRDefault="007C60D2" w14:paraId="3A2B16A4" w14:textId="77777777">
      <w:pPr>
        <w:spacing w:after="0" w:line="240" w:lineRule="auto"/>
        <w:rPr>
          <w:sz w:val="24"/>
          <w:szCs w:val="24"/>
        </w:rPr>
      </w:pPr>
    </w:p>
    <w:p w:rsidR="007C60D2" w:rsidP="00B83667" w:rsidRDefault="007C60D2" w14:paraId="1723F90D" w14:textId="77777777">
      <w:pPr>
        <w:spacing w:after="0" w:line="240" w:lineRule="auto"/>
        <w:rPr>
          <w:sz w:val="24"/>
          <w:szCs w:val="24"/>
        </w:rPr>
      </w:pPr>
    </w:p>
    <w:p w:rsidR="007C60D2" w:rsidP="00B83667" w:rsidRDefault="007C60D2" w14:paraId="5A163546" w14:textId="1493E77E">
      <w:pPr>
        <w:spacing w:after="0" w:line="240" w:lineRule="auto"/>
        <w:rPr>
          <w:sz w:val="24"/>
          <w:szCs w:val="24"/>
        </w:rPr>
      </w:pPr>
    </w:p>
    <w:p w:rsidRPr="00B83667" w:rsidR="007C60D2" w:rsidP="00B83667" w:rsidRDefault="007C60D2" w14:paraId="21069832" w14:textId="092486D9">
      <w:pPr>
        <w:spacing w:after="0" w:line="240" w:lineRule="auto"/>
        <w:rPr>
          <w:sz w:val="24"/>
          <w:szCs w:val="24"/>
        </w:rPr>
      </w:pPr>
      <w:r w:rsidRPr="00B83667">
        <w:rPr>
          <w:noProof/>
          <w:lang w:eastAsia="nl-NL"/>
        </w:rPr>
        <mc:AlternateContent>
          <mc:Choice Requires="wps">
            <w:drawing>
              <wp:anchor distT="91440" distB="91440" distL="137160" distR="137160" simplePos="0" relativeHeight="251675648" behindDoc="0" locked="0" layoutInCell="0" allowOverlap="1" wp14:anchorId="7E2D764E" wp14:editId="5955DD8A">
                <wp:simplePos x="0" y="0"/>
                <wp:positionH relativeFrom="margin">
                  <wp:posOffset>714375</wp:posOffset>
                </wp:positionH>
                <wp:positionV relativeFrom="margin">
                  <wp:posOffset>2508250</wp:posOffset>
                </wp:positionV>
                <wp:extent cx="931545" cy="2454910"/>
                <wp:effectExtent l="318" t="0" r="2222" b="2223"/>
                <wp:wrapSquare wrapText="bothSides"/>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545" cy="2454910"/>
                        </a:xfrm>
                        <a:prstGeom prst="roundRect">
                          <a:avLst>
                            <a:gd name="adj" fmla="val 13032"/>
                          </a:avLst>
                        </a:prstGeom>
                        <a:solidFill>
                          <a:srgbClr val="5B9BD5"/>
                        </a:solidFill>
                      </wps:spPr>
                      <wps:txbx>
                        <w:txbxContent>
                          <w:p w:rsidRPr="007A2484" w:rsidR="002C3296" w:rsidP="00B83667" w:rsidRDefault="002C3296" w14:paraId="5543F914"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Overplaatsing naar andere (reguliere) school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58EAA3EB">
              <v:roundrect id="_x0000_s1035" style="position:absolute;margin-left:56.25pt;margin-top:197.5pt;width:73.35pt;height:193.3pt;rotation:90;z-index:2516756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7E2D7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">
                <v:textbox>
                  <w:txbxContent>
                    <w:p w:rsidRPr="007A2484" w:rsidR="002C3296" w:rsidP="00B83667" w:rsidRDefault="002C3296" w14:paraId="2FF1C6B7"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Overplaatsing naar andere (reguliere) school</w:t>
                      </w:r>
                    </w:p>
                  </w:txbxContent>
                </v:textbox>
                <w10:wrap type="square" anchorx="margin" anchory="margin"/>
              </v:roundrect>
            </w:pict>
          </mc:Fallback>
        </mc:AlternateContent>
      </w:r>
      <w:r w:rsidRPr="00B83667">
        <w:rPr>
          <w:noProof/>
          <w:lang w:eastAsia="nl-NL"/>
        </w:rPr>
        <mc:AlternateContent>
          <mc:Choice Requires="wps">
            <w:drawing>
              <wp:anchor distT="91440" distB="91440" distL="137160" distR="137160" simplePos="0" relativeHeight="251674624" behindDoc="0" locked="0" layoutInCell="0" allowOverlap="1" wp14:anchorId="49AA0EA3" wp14:editId="46507624">
                <wp:simplePos x="0" y="0"/>
                <wp:positionH relativeFrom="margin">
                  <wp:posOffset>3638550</wp:posOffset>
                </wp:positionH>
                <wp:positionV relativeFrom="margin">
                  <wp:posOffset>2510790</wp:posOffset>
                </wp:positionV>
                <wp:extent cx="931545" cy="2454910"/>
                <wp:effectExtent l="318" t="0" r="2222" b="2223"/>
                <wp:wrapSquare wrapText="bothSides"/>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545" cy="2454910"/>
                        </a:xfrm>
                        <a:prstGeom prst="roundRect">
                          <a:avLst>
                            <a:gd name="adj" fmla="val 13032"/>
                          </a:avLst>
                        </a:prstGeom>
                        <a:solidFill>
                          <a:srgbClr val="5B9BD5"/>
                        </a:solidFill>
                      </wps:spPr>
                      <wps:txbx>
                        <w:txbxContent>
                          <w:p w:rsidRPr="007A2484" w:rsidR="002C3296" w:rsidP="00B83667" w:rsidRDefault="002C3296" w14:paraId="330E0A0A"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Aanvragen en plaatsing schakelvoorziening samenwerkingsverband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6A4ABFBB">
              <v:roundrect id="_x0000_s1036" style="position:absolute;margin-left:286.5pt;margin-top:197.7pt;width:73.35pt;height:193.3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49AA0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">
                <v:textbox>
                  <w:txbxContent>
                    <w:p w:rsidRPr="007A2484" w:rsidR="002C3296" w:rsidP="00B83667" w:rsidRDefault="002C3296" w14:paraId="36BCF40B"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Aanvragen en plaatsing schakelvoorziening samenwerkingsverband</w:t>
                      </w:r>
                    </w:p>
                  </w:txbxContent>
                </v:textbox>
                <w10:wrap type="square" anchorx="margin" anchory="margin"/>
              </v:roundrect>
            </w:pict>
          </mc:Fallback>
        </mc:AlternateContent>
      </w:r>
    </w:p>
    <w:p w:rsidRPr="00D01300" w:rsidR="00D01300" w:rsidP="00D01300" w:rsidRDefault="007C60D2" w14:paraId="0FEE35BA" w14:textId="2531591A">
      <w:pPr>
        <w:pStyle w:val="Lijstalinea"/>
        <w:spacing w:after="160" w:line="259" w:lineRule="auto"/>
        <w:rPr>
          <w:rFonts w:ascii="Verdana" w:hAnsi="Verdana" w:cs="Verdana" w:eastAsiaTheme="majorEastAsia"/>
          <w:b/>
          <w:iCs/>
          <w:sz w:val="20"/>
          <w:szCs w:val="20"/>
        </w:rPr>
      </w:pPr>
      <w:r>
        <w:rPr>
          <w:noProof/>
          <w:lang w:eastAsia="nl-NL"/>
        </w:rPr>
        <mc:AlternateContent>
          <mc:Choice Requires="wps">
            <w:drawing>
              <wp:anchor distT="91440" distB="91440" distL="137160" distR="137160" simplePos="0" relativeHeight="251677696" behindDoc="0" locked="0" layoutInCell="0" allowOverlap="1" wp14:anchorId="11896F6E" wp14:editId="7229B229">
                <wp:simplePos x="0" y="0"/>
                <wp:positionH relativeFrom="margin">
                  <wp:posOffset>715010</wp:posOffset>
                </wp:positionH>
                <wp:positionV relativeFrom="margin">
                  <wp:posOffset>3662045</wp:posOffset>
                </wp:positionV>
                <wp:extent cx="931545" cy="2454910"/>
                <wp:effectExtent l="318" t="0" r="2222" b="2223"/>
                <wp:wrapSquare wrapText="bothSides"/>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545" cy="2454910"/>
                        </a:xfrm>
                        <a:prstGeom prst="roundRect">
                          <a:avLst>
                            <a:gd name="adj" fmla="val 13032"/>
                          </a:avLst>
                        </a:prstGeom>
                        <a:solidFill>
                          <a:srgbClr val="5B9BD5"/>
                        </a:solidFill>
                      </wps:spPr>
                      <wps:txbx>
                        <w:txbxContent>
                          <w:p w:rsidRPr="007A2484" w:rsidR="002C3296" w:rsidP="00B83667" w:rsidRDefault="002C3296" w14:paraId="0FAEB5C5"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Aanvragen TLV (=toelaatbaarheidsverklaring) tbv plaatsing speciaal onderwijs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3F633C73">
              <v:roundrect id="_x0000_s1037" style="position:absolute;left:0;text-align:left;margin-left:56.3pt;margin-top:288.35pt;width:73.35pt;height:193.3pt;rotation:90;z-index:25167769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11896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">
                <v:textbox>
                  <w:txbxContent>
                    <w:p w:rsidRPr="007A2484" w:rsidR="002C3296" w:rsidP="00B83667" w:rsidRDefault="002C3296" w14:paraId="34AE51BF"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Aanvragen TLV (=toelaatbaarheidsverklaring) tbv plaatsing speciaal onderwijs</w:t>
                      </w:r>
                    </w:p>
                  </w:txbxContent>
                </v:textbox>
                <w10:wrap type="square" anchorx="margin" anchory="margin"/>
              </v:roundrect>
            </w:pict>
          </mc:Fallback>
        </mc:AlternateContent>
      </w:r>
      <w:r>
        <w:rPr>
          <w:noProof/>
          <w:lang w:eastAsia="nl-NL"/>
        </w:rPr>
        <mc:AlternateContent>
          <mc:Choice Requires="wps">
            <w:drawing>
              <wp:anchor distT="91440" distB="91440" distL="137160" distR="137160" simplePos="0" relativeHeight="251679744" behindDoc="0" locked="0" layoutInCell="0" allowOverlap="1" wp14:anchorId="26D5B7A8" wp14:editId="7133FACE">
                <wp:simplePos x="0" y="0"/>
                <wp:positionH relativeFrom="margin">
                  <wp:posOffset>3648075</wp:posOffset>
                </wp:positionH>
                <wp:positionV relativeFrom="margin">
                  <wp:posOffset>3660140</wp:posOffset>
                </wp:positionV>
                <wp:extent cx="931545" cy="2454910"/>
                <wp:effectExtent l="318" t="0" r="2222" b="2223"/>
                <wp:wrapSquare wrapText="bothSides"/>
                <wp:docPr id="1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1545" cy="2454910"/>
                        </a:xfrm>
                        <a:prstGeom prst="roundRect">
                          <a:avLst>
                            <a:gd name="adj" fmla="val 13032"/>
                          </a:avLst>
                        </a:prstGeom>
                        <a:solidFill>
                          <a:srgbClr val="5B9BD5"/>
                        </a:solidFill>
                      </wps:spPr>
                      <wps:txbx>
                        <w:txbxContent>
                          <w:p w:rsidRPr="007A2484" w:rsidR="002C3296" w:rsidP="00B83667" w:rsidRDefault="002C3296" w14:paraId="40A3E02D"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Inzet geïndiceerde jeugdhulp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629F457E">
              <v:roundrect id="_x0000_s1038" style="position:absolute;left:0;text-align:left;margin-left:287.25pt;margin-top:288.2pt;width:73.35pt;height:193.3pt;rotation:90;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allowincell="f" fillcolor="#5b9bd5" stroked="f" arcsize="8541f" w14:anchorId="26D5B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">
                <v:textbox>
                  <w:txbxContent>
                    <w:p w:rsidRPr="007A2484" w:rsidR="002C3296" w:rsidP="00B83667" w:rsidRDefault="002C3296" w14:paraId="1490FDB6" w14:textId="77777777">
                      <w:pPr>
                        <w:jc w:val="center"/>
                        <w:rPr>
                          <w:rFonts w:asciiTheme="majorHAnsi" w:hAnsiTheme="majorHAnsi" w:eastAsiaTheme="majorEastAsia" w:cstheme="majorBidi"/>
                          <w:iCs/>
                          <w:color w:val="FFFFFF" w:themeColor="background1"/>
                          <w:sz w:val="28"/>
                          <w:szCs w:val="28"/>
                        </w:rPr>
                      </w:pPr>
                      <w:r>
                        <w:rPr>
                          <w:rFonts w:asciiTheme="majorHAnsi" w:hAnsiTheme="majorHAnsi" w:eastAsiaTheme="majorEastAsia" w:cstheme="majorBidi"/>
                          <w:iCs/>
                          <w:color w:val="FFFFFF" w:themeColor="background1"/>
                          <w:sz w:val="28"/>
                          <w:szCs w:val="28"/>
                        </w:rPr>
                        <w:t>Inzet geïndiceerde jeugdhulp</w:t>
                      </w:r>
                    </w:p>
                  </w:txbxContent>
                </v:textbox>
                <w10:wrap type="square" anchorx="margin" anchory="margin"/>
              </v:roundrect>
            </w:pict>
          </mc:Fallback>
        </mc:AlternateContent>
      </w:r>
      <w:r w:rsidRPr="00B83667" w:rsidR="00B83667">
        <w:rPr>
          <w:rFonts w:ascii="Calibri Light" w:hAnsi="Calibri Light" w:eastAsia="Times New Roman"/>
          <w:iCs/>
          <w:color w:val="FFFFFF"/>
          <w:sz w:val="28"/>
          <w:szCs w:val="28"/>
        </w:rPr>
        <w:t xml:space="preserve">ragen TLV </w:t>
      </w:r>
      <w:r w:rsidRPr="00D01300" w:rsidR="00D01300">
        <w:rPr>
          <w:rFonts w:ascii="Verdana" w:hAnsi="Verdana" w:cs="Verdana"/>
          <w:b/>
          <w:iCs/>
          <w:sz w:val="20"/>
          <w:szCs w:val="20"/>
        </w:rPr>
        <w:br w:type="page"/>
      </w:r>
    </w:p>
    <w:p w:rsidRPr="004209E0" w:rsidR="004209E0" w:rsidP="004209E0" w:rsidRDefault="004209E0" w14:paraId="0607565E" w14:textId="37DAEB1A">
      <w:pPr>
        <w:pStyle w:val="Kop2"/>
        <w:rPr>
          <w:rFonts w:ascii="Verdana" w:hAnsi="Verdana" w:cs="Verdana"/>
          <w:b/>
          <w:iCs/>
          <w:color w:val="auto"/>
          <w:sz w:val="20"/>
          <w:szCs w:val="20"/>
        </w:rPr>
      </w:pPr>
      <w:r w:rsidRPr="004209E0">
        <w:rPr>
          <w:rFonts w:ascii="Verdana" w:hAnsi="Verdana" w:cs="Verdana"/>
          <w:b/>
          <w:iCs/>
          <w:color w:val="auto"/>
          <w:sz w:val="20"/>
          <w:szCs w:val="20"/>
        </w:rPr>
        <w:t>3.</w:t>
      </w:r>
      <w:r w:rsidR="00B34176">
        <w:rPr>
          <w:rFonts w:ascii="Verdana" w:hAnsi="Verdana" w:cs="Verdana"/>
          <w:b/>
          <w:iCs/>
          <w:color w:val="auto"/>
          <w:sz w:val="20"/>
          <w:szCs w:val="20"/>
        </w:rPr>
        <w:t>3</w:t>
      </w:r>
      <w:r w:rsidRPr="004209E0">
        <w:rPr>
          <w:rFonts w:ascii="Verdana" w:hAnsi="Verdana" w:cs="Verdana"/>
          <w:b/>
          <w:iCs/>
          <w:color w:val="auto"/>
          <w:sz w:val="20"/>
          <w:szCs w:val="20"/>
        </w:rPr>
        <w:t xml:space="preserve"> Symbiose arrangementen </w:t>
      </w:r>
      <w:bookmarkEnd w:id="11"/>
      <w:bookmarkEnd w:id="12"/>
    </w:p>
    <w:p w:rsidR="004209E0" w:rsidP="004209E0" w:rsidRDefault="004209E0" w14:paraId="62890D04" w14:textId="77777777">
      <w:pPr>
        <w:autoSpaceDE w:val="0"/>
        <w:autoSpaceDN w:val="0"/>
        <w:adjustRightInd w:val="0"/>
        <w:spacing w:after="0" w:line="240" w:lineRule="auto"/>
        <w:jc w:val="both"/>
        <w:rPr>
          <w:rFonts w:cs="Arial"/>
        </w:rPr>
      </w:pPr>
    </w:p>
    <w:p w:rsidRPr="00363B00" w:rsidR="004209E0" w:rsidP="004209E0" w:rsidRDefault="004209E0" w14:paraId="3EC54D7C" w14:textId="77777777">
      <w:pPr>
        <w:autoSpaceDE w:val="0"/>
        <w:autoSpaceDN w:val="0"/>
        <w:adjustRightInd w:val="0"/>
        <w:spacing w:after="0" w:line="240" w:lineRule="auto"/>
        <w:jc w:val="both"/>
        <w:rPr>
          <w:rFonts w:ascii="Verdana" w:hAnsi="Verdana" w:cs="Arial"/>
          <w:sz w:val="20"/>
          <w:szCs w:val="20"/>
        </w:rPr>
      </w:pPr>
      <w:r w:rsidRPr="7754D935">
        <w:rPr>
          <w:rFonts w:ascii="Verdana" w:hAnsi="Verdana" w:cs="Arial"/>
          <w:sz w:val="20"/>
          <w:szCs w:val="20"/>
        </w:rPr>
        <w:t>Er zijn op dit moment geen symbiose arrangementen ook in de toekomst is de verwachting dat die er niet zullen komen. De VSO scholen bevinden zich op een dusdanige afstand van het Veluws College Twello dat symbiose niet verstandig zou zijn.</w:t>
      </w:r>
    </w:p>
    <w:p w:rsidRPr="00363B00" w:rsidR="004209E0" w:rsidP="004209E0" w:rsidRDefault="004209E0" w14:paraId="323A71A1" w14:textId="77777777">
      <w:pPr>
        <w:autoSpaceDE w:val="0"/>
        <w:autoSpaceDN w:val="0"/>
        <w:adjustRightInd w:val="0"/>
        <w:spacing w:after="0" w:line="240" w:lineRule="auto"/>
        <w:jc w:val="both"/>
        <w:rPr>
          <w:rFonts w:ascii="Verdana" w:hAnsi="Verdana" w:cs="Verdana"/>
          <w:i/>
          <w:iCs/>
          <w:sz w:val="20"/>
          <w:szCs w:val="20"/>
        </w:rPr>
      </w:pPr>
    </w:p>
    <w:p w:rsidRPr="005A4F1D" w:rsidR="004209E0" w:rsidP="004209E0" w:rsidRDefault="004209E0" w14:paraId="0725F054" w14:textId="3B6FEDA0">
      <w:pPr>
        <w:rPr>
          <w:rFonts w:ascii="Verdana" w:hAnsi="Verdana" w:cs="Arial"/>
          <w:b/>
          <w:bCs/>
          <w:sz w:val="20"/>
          <w:szCs w:val="20"/>
        </w:rPr>
      </w:pPr>
      <w:r w:rsidRPr="7754D935">
        <w:rPr>
          <w:rFonts w:ascii="Verdana" w:hAnsi="Verdana" w:cs="Arial"/>
          <w:b/>
          <w:bCs/>
          <w:sz w:val="20"/>
          <w:szCs w:val="20"/>
        </w:rPr>
        <w:t>3.</w:t>
      </w:r>
      <w:r w:rsidR="00B34176">
        <w:rPr>
          <w:rFonts w:ascii="Verdana" w:hAnsi="Verdana" w:cs="Arial"/>
          <w:b/>
          <w:bCs/>
          <w:sz w:val="20"/>
          <w:szCs w:val="20"/>
        </w:rPr>
        <w:t>3</w:t>
      </w:r>
      <w:r w:rsidRPr="7754D935">
        <w:rPr>
          <w:rFonts w:ascii="Verdana" w:hAnsi="Verdana" w:cs="Arial"/>
          <w:b/>
          <w:bCs/>
          <w:sz w:val="20"/>
          <w:szCs w:val="20"/>
        </w:rPr>
        <w:t>.1 Welke leerling kan niet begeleid worden  binnen het Veluws College Twello?</w:t>
      </w:r>
    </w:p>
    <w:p w:rsidR="009A6314" w:rsidP="004209E0" w:rsidRDefault="007C60D2" w14:paraId="51B504EA" w14:textId="13EA599A">
      <w:pPr>
        <w:spacing w:line="240" w:lineRule="auto"/>
        <w:rPr>
          <w:rFonts w:ascii="Verdana" w:hAnsi="Verdana"/>
          <w:sz w:val="20"/>
          <w:szCs w:val="20"/>
        </w:rPr>
      </w:pPr>
      <w:r>
        <w:rPr>
          <w:rFonts w:ascii="Verdana" w:hAnsi="Verdana"/>
          <w:sz w:val="20"/>
          <w:szCs w:val="20"/>
        </w:rPr>
        <w:t xml:space="preserve">Leerlingen met ondersteuningsbehoeften worden begeleid binnen de bestaande roosters en voorzieningen van de school. </w:t>
      </w:r>
      <w:r w:rsidR="00282503">
        <w:rPr>
          <w:rFonts w:ascii="Verdana" w:hAnsi="Verdana"/>
          <w:sz w:val="20"/>
          <w:szCs w:val="20"/>
        </w:rPr>
        <w:t>De</w:t>
      </w:r>
      <w:r w:rsidR="009A6314">
        <w:rPr>
          <w:rFonts w:ascii="Verdana" w:hAnsi="Verdana"/>
          <w:sz w:val="20"/>
          <w:szCs w:val="20"/>
        </w:rPr>
        <w:t xml:space="preserve"> leerlingen moeten mee kunnen komen in de reguliere klassenindeling. Vanwege </w:t>
      </w:r>
      <w:bookmarkEnd w:id="13"/>
      <w:r w:rsidR="009A6314">
        <w:rPr>
          <w:rFonts w:ascii="Verdana" w:hAnsi="Verdana"/>
          <w:sz w:val="20"/>
          <w:szCs w:val="20"/>
        </w:rPr>
        <w:t xml:space="preserve">de groepsgrootte van onze klassen en de hoeveelheid docenten die aan een klas lesgeven kunnen we leerlingen met structureel ernstige gedragsproblematiek en oppositioneel gedrag onvoldoende begeleiden binnen Veluws College Twello. Ditzelfde geldt voor leerlingen die zich bij voortduring niet kunnen houden aan de schoolregels en voor leerlingen met ernstige internaliserende problematiek. </w:t>
      </w:r>
    </w:p>
    <w:p w:rsidRPr="00BB4F53" w:rsidR="004209E0" w:rsidP="004209E0" w:rsidRDefault="004209E0" w14:paraId="693F9007" w14:textId="5971D5C7">
      <w:pPr>
        <w:spacing w:line="240" w:lineRule="auto"/>
        <w:rPr>
          <w:rFonts w:cs="Arial"/>
          <w:sz w:val="20"/>
          <w:szCs w:val="20"/>
        </w:rPr>
      </w:pPr>
      <w:r w:rsidRPr="7754D935">
        <w:rPr>
          <w:rFonts w:ascii="Verdana" w:hAnsi="Verdana" w:cs="Arial"/>
          <w:sz w:val="20"/>
          <w:szCs w:val="20"/>
        </w:rPr>
        <w:t xml:space="preserve">Indien de problematiek van een leerling zich aandient tijdens de schoolloopbaan op het Veluws College Twello zullen </w:t>
      </w:r>
      <w:r w:rsidR="007848D1">
        <w:rPr>
          <w:rFonts w:ascii="Verdana" w:hAnsi="Verdana" w:cs="Arial"/>
          <w:sz w:val="20"/>
          <w:szCs w:val="20"/>
        </w:rPr>
        <w:t xml:space="preserve">we </w:t>
      </w:r>
      <w:r w:rsidRPr="7754D935">
        <w:rPr>
          <w:rFonts w:ascii="Verdana" w:hAnsi="Verdana" w:cs="Arial"/>
          <w:sz w:val="20"/>
          <w:szCs w:val="20"/>
        </w:rPr>
        <w:t xml:space="preserve">vanzelfsprekend alle inspanningen </w:t>
      </w:r>
      <w:r w:rsidR="007848D1">
        <w:rPr>
          <w:rFonts w:ascii="Verdana" w:hAnsi="Verdana" w:cs="Arial"/>
          <w:sz w:val="20"/>
          <w:szCs w:val="20"/>
        </w:rPr>
        <w:t>leveren</w:t>
      </w:r>
      <w:r w:rsidRPr="7754D935">
        <w:rPr>
          <w:rFonts w:ascii="Verdana" w:hAnsi="Verdana" w:cs="Arial"/>
          <w:sz w:val="20"/>
          <w:szCs w:val="20"/>
        </w:rPr>
        <w:t xml:space="preserve"> om deze </w:t>
      </w:r>
      <w:r w:rsidR="007848D1">
        <w:rPr>
          <w:rFonts w:ascii="Verdana" w:hAnsi="Verdana" w:cs="Arial"/>
          <w:sz w:val="20"/>
          <w:szCs w:val="20"/>
        </w:rPr>
        <w:t>leerling op de juiste onderwijs</w:t>
      </w:r>
      <w:r w:rsidRPr="7754D935">
        <w:rPr>
          <w:rFonts w:ascii="Verdana" w:hAnsi="Verdana" w:cs="Arial"/>
          <w:sz w:val="20"/>
          <w:szCs w:val="20"/>
        </w:rPr>
        <w:t>plek te behouden</w:t>
      </w:r>
      <w:r w:rsidR="007848D1">
        <w:rPr>
          <w:rFonts w:ascii="Verdana" w:hAnsi="Verdana" w:cs="Arial"/>
          <w:sz w:val="20"/>
          <w:szCs w:val="20"/>
        </w:rPr>
        <w:t xml:space="preserve"> of geplaatst te krijgen</w:t>
      </w:r>
      <w:r w:rsidRPr="7754D935">
        <w:rPr>
          <w:rFonts w:ascii="Verdana" w:hAnsi="Verdana" w:cs="Arial"/>
          <w:sz w:val="20"/>
          <w:szCs w:val="20"/>
        </w:rPr>
        <w:t>.</w:t>
      </w:r>
    </w:p>
    <w:p w:rsidR="004C416A" w:rsidRDefault="004C416A" w14:paraId="465AD45A" w14:textId="59C740BB">
      <w:pPr>
        <w:spacing w:after="160" w:line="259" w:lineRule="auto"/>
      </w:pPr>
      <w:r>
        <w:br w:type="page"/>
      </w:r>
    </w:p>
    <w:p w:rsidRPr="008939E3" w:rsidR="00D533FC" w:rsidP="008939E3" w:rsidRDefault="004C416A" w14:paraId="38EAD756" w14:textId="7C2F5893">
      <w:pPr>
        <w:spacing w:before="100" w:beforeAutospacing="1" w:after="100" w:afterAutospacing="1" w:line="240" w:lineRule="auto"/>
        <w:outlineLvl w:val="0"/>
        <w:rPr>
          <w:rFonts w:ascii="Verdana" w:hAnsi="Verdana" w:eastAsia="Times New Roman" w:cs="Verdana"/>
          <w:b/>
          <w:bCs/>
          <w:kern w:val="36"/>
          <w:sz w:val="20"/>
          <w:szCs w:val="20"/>
          <w:lang w:eastAsia="nl-NL"/>
        </w:rPr>
      </w:pPr>
      <w:bookmarkStart w:name="_Toc368140467" w:id="14"/>
      <w:r w:rsidRPr="008939E3">
        <w:rPr>
          <w:rFonts w:ascii="Verdana" w:hAnsi="Verdana" w:eastAsia="Times New Roman" w:cs="Verdana"/>
          <w:b/>
          <w:bCs/>
          <w:kern w:val="36"/>
          <w:sz w:val="20"/>
          <w:szCs w:val="20"/>
          <w:lang w:eastAsia="nl-NL"/>
        </w:rPr>
        <w:t>4.0 Conclusie en ambities</w:t>
      </w:r>
      <w:bookmarkEnd w:id="14"/>
    </w:p>
    <w:p w:rsidR="00CF7BEC" w:rsidP="00D533FC" w:rsidRDefault="00E66075" w14:paraId="4401FC1D" w14:textId="49507C1C">
      <w:pPr>
        <w:spacing w:after="0" w:line="240" w:lineRule="auto"/>
        <w:rPr>
          <w:rFonts w:ascii="Verdana" w:hAnsi="Verdana"/>
          <w:sz w:val="20"/>
          <w:szCs w:val="20"/>
        </w:rPr>
      </w:pPr>
      <w:r>
        <w:rPr>
          <w:rFonts w:ascii="Verdana" w:hAnsi="Verdana"/>
          <w:sz w:val="20"/>
          <w:szCs w:val="20"/>
        </w:rPr>
        <w:t>L</w:t>
      </w:r>
      <w:r w:rsidRPr="00CF7BEC" w:rsidR="00D533FC">
        <w:rPr>
          <w:rFonts w:ascii="Verdana" w:hAnsi="Verdana"/>
          <w:sz w:val="20"/>
          <w:szCs w:val="20"/>
        </w:rPr>
        <w:t xml:space="preserve">eerlingen met een ondersteuningsvraag </w:t>
      </w:r>
      <w:r>
        <w:rPr>
          <w:rFonts w:ascii="Verdana" w:hAnsi="Verdana"/>
          <w:sz w:val="20"/>
          <w:szCs w:val="20"/>
        </w:rPr>
        <w:t>hebben we steeds sneller</w:t>
      </w:r>
      <w:r w:rsidRPr="00CF7BEC" w:rsidR="00D533FC">
        <w:rPr>
          <w:rFonts w:ascii="Verdana" w:hAnsi="Verdana"/>
          <w:sz w:val="20"/>
          <w:szCs w:val="20"/>
        </w:rPr>
        <w:t xml:space="preserve"> in beeld. We willen wel nog stappen zetten in het begeleiden van deze leerlingen. Dat lukt vaak goed, in sommige situaties lukt dit ons minder goed. Dit gaat dan meestal over leerlingen die langdurend ondersteuning nodig hebben. </w:t>
      </w:r>
      <w:r w:rsidRPr="00CF7BEC" w:rsidR="00CF7BEC">
        <w:rPr>
          <w:rFonts w:ascii="Verdana" w:hAnsi="Verdana"/>
          <w:sz w:val="20"/>
          <w:szCs w:val="20"/>
        </w:rPr>
        <w:t xml:space="preserve">Omdat we niet beschikken over een </w:t>
      </w:r>
      <w:r w:rsidR="00333249">
        <w:rPr>
          <w:rFonts w:ascii="Verdana" w:hAnsi="Verdana"/>
          <w:sz w:val="20"/>
          <w:szCs w:val="20"/>
        </w:rPr>
        <w:t xml:space="preserve">bemenst </w:t>
      </w:r>
      <w:r w:rsidRPr="00CF7BEC" w:rsidR="00CF7BEC">
        <w:rPr>
          <w:rFonts w:ascii="Verdana" w:hAnsi="Verdana"/>
          <w:sz w:val="20"/>
          <w:szCs w:val="20"/>
        </w:rPr>
        <w:t xml:space="preserve">expertisepunt waar leerlingen voor korte of langere tijd opgevangen en begeleid kunnen worden is het belangrijk dat onze docenten over voldoende handvatten beschikken om de leerlingen in de klas goed te ondersteunen. Kennis en vaardigheden op het gebied van onder andere groepsdynamica en gedragsproblematiek zijn hierbij van belang. </w:t>
      </w:r>
      <w:r w:rsidR="00280858">
        <w:rPr>
          <w:rFonts w:ascii="Verdana" w:hAnsi="Verdana"/>
          <w:sz w:val="20"/>
          <w:szCs w:val="20"/>
        </w:rPr>
        <w:t>Doordat er het afgelopen jaar veel tijd en energie besteedt is aan de ontwikkeling van een nieuw vak is er geen ruimte geweest voor scholing op het gebied van groepsdynamica en gedragsproblematiek. Scholing blijven we belangrijk vinden en we denken na op welke maner we dit komend schooljaar vorm kunnen gaan geven.</w:t>
      </w:r>
    </w:p>
    <w:p w:rsidR="00E66075" w:rsidP="00D533FC" w:rsidRDefault="00E66075" w14:paraId="545047B0" w14:textId="77777777">
      <w:pPr>
        <w:spacing w:after="0" w:line="240" w:lineRule="auto"/>
        <w:rPr>
          <w:rFonts w:ascii="Verdana" w:hAnsi="Verdana"/>
          <w:sz w:val="20"/>
          <w:szCs w:val="20"/>
        </w:rPr>
      </w:pPr>
    </w:p>
    <w:p w:rsidR="00D533FC" w:rsidP="00D533FC" w:rsidRDefault="00CF7BEC" w14:paraId="2453CCEB" w14:textId="337A7845">
      <w:pPr>
        <w:spacing w:after="0" w:line="240" w:lineRule="auto"/>
        <w:rPr>
          <w:rFonts w:ascii="Verdana" w:hAnsi="Verdana"/>
          <w:sz w:val="20"/>
          <w:szCs w:val="20"/>
        </w:rPr>
      </w:pPr>
      <w:r w:rsidRPr="00CF7BEC">
        <w:rPr>
          <w:rFonts w:ascii="Verdana" w:hAnsi="Verdana"/>
          <w:sz w:val="20"/>
          <w:szCs w:val="20"/>
        </w:rPr>
        <w:t xml:space="preserve">We willen </w:t>
      </w:r>
      <w:r w:rsidR="00280858">
        <w:rPr>
          <w:rFonts w:ascii="Verdana" w:hAnsi="Verdana"/>
          <w:sz w:val="20"/>
          <w:szCs w:val="20"/>
        </w:rPr>
        <w:t xml:space="preserve">tevens </w:t>
      </w:r>
      <w:r w:rsidR="00E66075">
        <w:rPr>
          <w:rFonts w:ascii="Verdana" w:hAnsi="Verdana"/>
          <w:sz w:val="20"/>
          <w:szCs w:val="20"/>
        </w:rPr>
        <w:t>nog</w:t>
      </w:r>
      <w:r>
        <w:rPr>
          <w:rFonts w:ascii="Verdana" w:hAnsi="Verdana"/>
          <w:sz w:val="20"/>
          <w:szCs w:val="20"/>
        </w:rPr>
        <w:t xml:space="preserve"> meer aandacht hebben voor het cyclisch werken. Met de invoering van de </w:t>
      </w:r>
      <w:proofErr w:type="spellStart"/>
      <w:r>
        <w:rPr>
          <w:rFonts w:ascii="Verdana" w:hAnsi="Verdana"/>
          <w:sz w:val="20"/>
          <w:szCs w:val="20"/>
        </w:rPr>
        <w:t>driehoeksgesprekken</w:t>
      </w:r>
      <w:proofErr w:type="spellEnd"/>
      <w:r>
        <w:rPr>
          <w:rFonts w:ascii="Verdana" w:hAnsi="Verdana"/>
          <w:sz w:val="20"/>
          <w:szCs w:val="20"/>
        </w:rPr>
        <w:t xml:space="preserve"> enkele jaren geleden is daar al een start mee gemaakt. Voor sommige leerlingen zijn evaluatiemomenten met kortere tijdintervallen noodzakelijk.  </w:t>
      </w:r>
    </w:p>
    <w:p w:rsidRPr="00CF7BEC" w:rsidR="00E66075" w:rsidP="00D533FC" w:rsidRDefault="00E66075" w14:paraId="6E05BCA8" w14:textId="77777777">
      <w:pPr>
        <w:spacing w:after="0" w:line="240" w:lineRule="auto"/>
        <w:rPr>
          <w:rFonts w:ascii="Verdana" w:hAnsi="Verdana"/>
          <w:sz w:val="20"/>
          <w:szCs w:val="20"/>
        </w:rPr>
      </w:pPr>
    </w:p>
    <w:p w:rsidRPr="00E66075" w:rsidR="00E66075" w:rsidP="007A3949" w:rsidRDefault="00750DF7" w14:paraId="52C05522" w14:textId="35D2FC8C">
      <w:pPr>
        <w:pStyle w:val="Geenafstand"/>
        <w:rPr>
          <w:rFonts w:ascii="Verdana" w:hAnsi="Verdana"/>
          <w:sz w:val="20"/>
          <w:szCs w:val="20"/>
        </w:rPr>
      </w:pPr>
      <w:r>
        <w:rPr>
          <w:rFonts w:ascii="Verdana" w:hAnsi="Verdana"/>
          <w:sz w:val="20"/>
          <w:szCs w:val="20"/>
        </w:rPr>
        <w:t xml:space="preserve">In de afgelopen jaren </w:t>
      </w:r>
      <w:r w:rsidRPr="00E66075" w:rsidR="00D533FC">
        <w:rPr>
          <w:rFonts w:ascii="Verdana" w:hAnsi="Verdana"/>
          <w:sz w:val="20"/>
          <w:szCs w:val="20"/>
        </w:rPr>
        <w:t>is meer zichtbaar geworden dat aandacht voor executieve functies en leerstrategieën onderwerpen zijn die om meer ruimt</w:t>
      </w:r>
      <w:r w:rsidRPr="00E66075" w:rsidR="00E66075">
        <w:rPr>
          <w:rFonts w:ascii="Verdana" w:hAnsi="Verdana"/>
          <w:sz w:val="20"/>
          <w:szCs w:val="20"/>
        </w:rPr>
        <w:t>e</w:t>
      </w:r>
      <w:r w:rsidRPr="00E66075" w:rsidR="00D533FC">
        <w:rPr>
          <w:rFonts w:ascii="Verdana" w:hAnsi="Verdana"/>
          <w:sz w:val="20"/>
          <w:szCs w:val="20"/>
        </w:rPr>
        <w:t xml:space="preserve"> in school vragen. Het ondersteuningsteam heeft een rol in het vergroten van kennis van onze docenten op bovenstaande genoemde gebieden. Daarnaast zal scholing door professionals van buiten de school een rol spelen in het versterken van de kennis en vaardigheden van onze docenten en OOP-</w:t>
      </w:r>
      <w:proofErr w:type="spellStart"/>
      <w:r w:rsidRPr="00E66075" w:rsidR="00D533FC">
        <w:rPr>
          <w:rFonts w:ascii="Verdana" w:hAnsi="Verdana"/>
          <w:sz w:val="20"/>
          <w:szCs w:val="20"/>
        </w:rPr>
        <w:t>ers</w:t>
      </w:r>
      <w:proofErr w:type="spellEnd"/>
      <w:r w:rsidRPr="00E66075" w:rsidR="00D533FC">
        <w:rPr>
          <w:rFonts w:ascii="Verdana" w:hAnsi="Verdana"/>
          <w:sz w:val="20"/>
          <w:szCs w:val="20"/>
        </w:rPr>
        <w:t>.</w:t>
      </w:r>
      <w:r w:rsidRPr="00E66075" w:rsidR="00C24C6F">
        <w:rPr>
          <w:rFonts w:ascii="Verdana" w:hAnsi="Verdana"/>
          <w:sz w:val="20"/>
          <w:szCs w:val="20"/>
        </w:rPr>
        <w:t xml:space="preserve"> </w:t>
      </w:r>
    </w:p>
    <w:p w:rsidRPr="00E66075" w:rsidR="007A3949" w:rsidP="007A3949" w:rsidRDefault="00C24C6F" w14:paraId="4CE98283" w14:textId="3E1F5302">
      <w:pPr>
        <w:pStyle w:val="Geenafstand"/>
        <w:rPr>
          <w:rFonts w:ascii="Verdana" w:hAnsi="Verdana" w:eastAsia="Times New Roman"/>
          <w:sz w:val="20"/>
          <w:szCs w:val="20"/>
          <w:lang w:eastAsia="nl-NL"/>
        </w:rPr>
      </w:pPr>
      <w:r w:rsidRPr="00E66075">
        <w:rPr>
          <w:rFonts w:ascii="Verdana" w:hAnsi="Verdana"/>
          <w:sz w:val="20"/>
          <w:szCs w:val="20"/>
        </w:rPr>
        <w:t>Binnen school</w:t>
      </w:r>
      <w:r w:rsidRPr="00E66075" w:rsidR="007A3949">
        <w:rPr>
          <w:rFonts w:ascii="Verdana" w:hAnsi="Verdana"/>
          <w:sz w:val="20"/>
          <w:szCs w:val="20"/>
        </w:rPr>
        <w:t xml:space="preserve"> besteden </w:t>
      </w:r>
      <w:r w:rsidRPr="00E66075" w:rsidR="00E66075">
        <w:rPr>
          <w:rFonts w:ascii="Verdana" w:hAnsi="Verdana"/>
          <w:sz w:val="20"/>
          <w:szCs w:val="20"/>
        </w:rPr>
        <w:t>we</w:t>
      </w:r>
      <w:r w:rsidRPr="00E66075" w:rsidR="007A3949">
        <w:rPr>
          <w:rFonts w:ascii="Verdana" w:hAnsi="Verdana"/>
          <w:sz w:val="20"/>
          <w:szCs w:val="20"/>
        </w:rPr>
        <w:t xml:space="preserve"> aandacht aan </w:t>
      </w:r>
      <w:r w:rsidRPr="00E66075" w:rsidR="007A3949">
        <w:rPr>
          <w:rFonts w:ascii="Verdana" w:hAnsi="Verdana" w:eastAsia="Times New Roman"/>
          <w:sz w:val="20"/>
          <w:szCs w:val="20"/>
          <w:lang w:eastAsia="nl-NL"/>
        </w:rPr>
        <w:t>executieve functies, waaronder m</w:t>
      </w:r>
      <w:r w:rsidRPr="00E66075" w:rsidR="007A3949">
        <w:rPr>
          <w:rFonts w:ascii="Verdana" w:hAnsi="Verdana" w:eastAsia="Times New Roman"/>
          <w:sz w:val="20"/>
          <w:szCs w:val="20"/>
          <w:bdr w:val="none" w:color="auto" w:sz="0" w:space="0" w:frame="1"/>
          <w:lang w:eastAsia="nl-NL"/>
        </w:rPr>
        <w:t>etacognitie vaardigheden, d</w:t>
      </w:r>
      <w:r w:rsidRPr="00E66075" w:rsidR="007A3949">
        <w:rPr>
          <w:rFonts w:ascii="Verdana" w:hAnsi="Verdana" w:eastAsia="Times New Roman"/>
          <w:sz w:val="20"/>
          <w:szCs w:val="20"/>
          <w:lang w:eastAsia="nl-NL"/>
        </w:rPr>
        <w:t>ifferentiatie in de les en het welbevinden van onze leerlingen.</w:t>
      </w:r>
    </w:p>
    <w:p w:rsidRPr="00E66075" w:rsidR="00D533FC" w:rsidP="00E66075" w:rsidRDefault="00D533FC" w14:paraId="33E014A8" w14:textId="5B17EA6A">
      <w:pPr>
        <w:autoSpaceDE w:val="0"/>
        <w:autoSpaceDN w:val="0"/>
        <w:adjustRightInd w:val="0"/>
        <w:spacing w:after="0" w:line="240" w:lineRule="auto"/>
        <w:jc w:val="both"/>
        <w:rPr>
          <w:rFonts w:ascii="Verdana" w:hAnsi="Verdana"/>
          <w:sz w:val="20"/>
          <w:szCs w:val="20"/>
        </w:rPr>
      </w:pPr>
      <w:r w:rsidRPr="00E66075">
        <w:rPr>
          <w:rFonts w:ascii="Verdana" w:hAnsi="Verdana"/>
          <w:sz w:val="20"/>
          <w:szCs w:val="20"/>
        </w:rPr>
        <w:t>We willen in de komend</w:t>
      </w:r>
      <w:r w:rsidRPr="00E66075" w:rsidR="00CF7BEC">
        <w:rPr>
          <w:rFonts w:ascii="Verdana" w:hAnsi="Verdana"/>
          <w:sz w:val="20"/>
          <w:szCs w:val="20"/>
        </w:rPr>
        <w:t>e</w:t>
      </w:r>
      <w:r w:rsidRPr="00E66075">
        <w:rPr>
          <w:rFonts w:ascii="Verdana" w:hAnsi="Verdana"/>
          <w:sz w:val="20"/>
          <w:szCs w:val="20"/>
        </w:rPr>
        <w:t xml:space="preserve"> jaren ook meer kennis en vaardigheden gaan ontwikkelen binnen school om anders</w:t>
      </w:r>
      <w:r w:rsidR="00280858">
        <w:rPr>
          <w:rFonts w:ascii="Verdana" w:hAnsi="Verdana"/>
          <w:sz w:val="20"/>
          <w:szCs w:val="20"/>
        </w:rPr>
        <w:t>-lerende</w:t>
      </w:r>
      <w:r w:rsidRPr="00E66075">
        <w:rPr>
          <w:rFonts w:ascii="Verdana" w:hAnsi="Verdana"/>
          <w:sz w:val="20"/>
          <w:szCs w:val="20"/>
        </w:rPr>
        <w:t xml:space="preserve"> leerlingen beter te begeleiden.</w:t>
      </w:r>
    </w:p>
    <w:p w:rsidRPr="00E66075" w:rsidR="00D533FC" w:rsidP="00D533FC" w:rsidRDefault="00D533FC" w14:paraId="36852DCD" w14:textId="77777777">
      <w:pPr>
        <w:spacing w:after="0" w:line="240" w:lineRule="auto"/>
        <w:rPr>
          <w:rFonts w:ascii="Verdana" w:hAnsi="Verdana"/>
          <w:sz w:val="20"/>
          <w:szCs w:val="20"/>
        </w:rPr>
      </w:pPr>
    </w:p>
    <w:p w:rsidRPr="006252FF" w:rsidR="00D533FC" w:rsidP="00D533FC" w:rsidRDefault="00D533FC" w14:paraId="216B7B63" w14:textId="77777777">
      <w:pPr>
        <w:spacing w:before="100" w:beforeAutospacing="1" w:after="100" w:afterAutospacing="1" w:line="240" w:lineRule="auto"/>
        <w:outlineLvl w:val="0"/>
        <w:rPr>
          <w:rFonts w:ascii="Verdana" w:hAnsi="Verdana" w:eastAsia="Times New Roman"/>
          <w:b/>
          <w:bCs/>
          <w:kern w:val="36"/>
          <w:sz w:val="20"/>
          <w:szCs w:val="20"/>
          <w:lang w:eastAsia="nl-NL"/>
        </w:rPr>
      </w:pPr>
      <w:r w:rsidRPr="006252FF">
        <w:rPr>
          <w:rFonts w:ascii="Verdana" w:hAnsi="Verdana" w:eastAsia="Times New Roman"/>
          <w:b/>
          <w:bCs/>
          <w:kern w:val="36"/>
          <w:sz w:val="20"/>
          <w:szCs w:val="20"/>
          <w:lang w:eastAsia="nl-NL"/>
        </w:rPr>
        <w:t>5.0 Ontwikkelagenda</w:t>
      </w:r>
    </w:p>
    <w:p w:rsidRPr="006252FF" w:rsidR="00D533FC" w:rsidP="00D533FC" w:rsidRDefault="00D533FC" w14:paraId="33695B49" w14:textId="1F0AE290">
      <w:pPr>
        <w:autoSpaceDE w:val="0"/>
        <w:autoSpaceDN w:val="0"/>
        <w:adjustRightInd w:val="0"/>
        <w:spacing w:after="0" w:line="240" w:lineRule="auto"/>
        <w:jc w:val="both"/>
        <w:rPr>
          <w:rFonts w:ascii="Verdana" w:hAnsi="Verdana" w:cs="Verdana"/>
          <w:bCs/>
          <w:sz w:val="20"/>
          <w:szCs w:val="20"/>
        </w:rPr>
      </w:pPr>
      <w:r w:rsidRPr="006252FF">
        <w:rPr>
          <w:rFonts w:ascii="Verdana" w:hAnsi="Verdana" w:cs="Verdana"/>
          <w:bCs/>
          <w:sz w:val="20"/>
          <w:szCs w:val="20"/>
        </w:rPr>
        <w:t xml:space="preserve">In de laatste jaren is het aantal leerlingen met een onderwijs-ondersteuningsbehoefte toegenomen. Het is daarom steeds meer van belang geworden om processen in school te veralgemeniseren en met elkaar te monitoren of we ook de juiste dingen met elkaar blijven doen. </w:t>
      </w:r>
      <w:r w:rsidRPr="006252FF" w:rsidR="00D47FAF">
        <w:rPr>
          <w:rFonts w:ascii="Verdana" w:hAnsi="Verdana" w:cs="Verdana"/>
          <w:bCs/>
          <w:sz w:val="20"/>
          <w:szCs w:val="20"/>
        </w:rPr>
        <w:t>Om dezelfde reden</w:t>
      </w:r>
      <w:r w:rsidRPr="006252FF">
        <w:rPr>
          <w:rFonts w:ascii="Verdana" w:hAnsi="Verdana" w:cs="Verdana"/>
          <w:bCs/>
          <w:sz w:val="20"/>
          <w:szCs w:val="20"/>
        </w:rPr>
        <w:t xml:space="preserve"> zullen we het team ook meer o</w:t>
      </w:r>
      <w:r w:rsidRPr="006252FF" w:rsidR="00D47FAF">
        <w:rPr>
          <w:rFonts w:ascii="Verdana" w:hAnsi="Verdana" w:cs="Verdana"/>
          <w:bCs/>
          <w:sz w:val="20"/>
          <w:szCs w:val="20"/>
        </w:rPr>
        <w:t xml:space="preserve">p maat gaan professionaliseren. </w:t>
      </w:r>
    </w:p>
    <w:p w:rsidRPr="006252FF" w:rsidR="00D47FAF" w:rsidP="00D533FC" w:rsidRDefault="00D47FAF" w14:paraId="4E4ED52C" w14:textId="77777777">
      <w:pPr>
        <w:autoSpaceDE w:val="0"/>
        <w:autoSpaceDN w:val="0"/>
        <w:adjustRightInd w:val="0"/>
        <w:spacing w:after="0" w:line="240" w:lineRule="auto"/>
        <w:jc w:val="both"/>
        <w:rPr>
          <w:rFonts w:ascii="Verdana" w:hAnsi="Verdana" w:cs="Verdana"/>
          <w:bCs/>
          <w:sz w:val="20"/>
          <w:szCs w:val="20"/>
        </w:rPr>
      </w:pPr>
    </w:p>
    <w:p w:rsidR="007305D9" w:rsidP="00D533FC" w:rsidRDefault="00D47FAF" w14:paraId="63384602" w14:textId="60A81141">
      <w:pPr>
        <w:autoSpaceDE w:val="0"/>
        <w:autoSpaceDN w:val="0"/>
        <w:adjustRightInd w:val="0"/>
        <w:spacing w:after="0" w:line="240" w:lineRule="auto"/>
        <w:jc w:val="both"/>
        <w:rPr>
          <w:rFonts w:ascii="Verdana" w:hAnsi="Verdana" w:cs="Verdana"/>
          <w:bCs/>
          <w:sz w:val="20"/>
          <w:szCs w:val="20"/>
        </w:rPr>
      </w:pPr>
      <w:r w:rsidRPr="007D0E2F">
        <w:rPr>
          <w:rFonts w:ascii="Verdana" w:hAnsi="Verdana" w:cs="Verdana"/>
          <w:bCs/>
          <w:sz w:val="20"/>
          <w:szCs w:val="20"/>
        </w:rPr>
        <w:t>Daarnaast</w:t>
      </w:r>
      <w:r w:rsidRPr="007D0E2F" w:rsidR="007305D9">
        <w:rPr>
          <w:rFonts w:ascii="Verdana" w:hAnsi="Verdana" w:cs="Verdana"/>
          <w:bCs/>
          <w:sz w:val="20"/>
          <w:szCs w:val="20"/>
        </w:rPr>
        <w:t xml:space="preserve"> willen in 2</w:t>
      </w:r>
      <w:r w:rsidR="00280858">
        <w:rPr>
          <w:rFonts w:ascii="Verdana" w:hAnsi="Verdana" w:cs="Verdana"/>
          <w:bCs/>
          <w:sz w:val="20"/>
          <w:szCs w:val="20"/>
        </w:rPr>
        <w:t>4</w:t>
      </w:r>
      <w:r w:rsidRPr="007D0E2F" w:rsidR="007305D9">
        <w:rPr>
          <w:rFonts w:ascii="Verdana" w:hAnsi="Verdana" w:cs="Verdana"/>
          <w:bCs/>
          <w:sz w:val="20"/>
          <w:szCs w:val="20"/>
        </w:rPr>
        <w:t>-2</w:t>
      </w:r>
      <w:r w:rsidR="00280858">
        <w:rPr>
          <w:rFonts w:ascii="Verdana" w:hAnsi="Verdana" w:cs="Verdana"/>
          <w:bCs/>
          <w:sz w:val="20"/>
          <w:szCs w:val="20"/>
        </w:rPr>
        <w:t>5</w:t>
      </w:r>
      <w:r w:rsidRPr="007D0E2F" w:rsidR="007305D9">
        <w:rPr>
          <w:rFonts w:ascii="Verdana" w:hAnsi="Verdana" w:cs="Verdana"/>
          <w:bCs/>
          <w:sz w:val="20"/>
          <w:szCs w:val="20"/>
        </w:rPr>
        <w:t xml:space="preserve"> grotere stappen zetten in groepsdynamica dan we dit jaar hebben kunnen doen. </w:t>
      </w:r>
      <w:r w:rsidRPr="007D0E2F" w:rsidR="007D0E2F">
        <w:rPr>
          <w:rFonts w:ascii="Verdana" w:hAnsi="Verdana" w:cs="Verdana"/>
          <w:bCs/>
          <w:sz w:val="20"/>
          <w:szCs w:val="20"/>
        </w:rPr>
        <w:t xml:space="preserve">Er komen </w:t>
      </w:r>
      <w:r w:rsidR="005D7448">
        <w:rPr>
          <w:rFonts w:ascii="Verdana" w:hAnsi="Verdana" w:cs="Verdana"/>
          <w:bCs/>
          <w:sz w:val="20"/>
          <w:szCs w:val="20"/>
        </w:rPr>
        <w:t>naast de al bestaande klasbespre</w:t>
      </w:r>
      <w:r w:rsidR="008939E3">
        <w:rPr>
          <w:rFonts w:ascii="Verdana" w:hAnsi="Verdana" w:cs="Verdana"/>
          <w:bCs/>
          <w:sz w:val="20"/>
          <w:szCs w:val="20"/>
        </w:rPr>
        <w:t>k</w:t>
      </w:r>
      <w:r w:rsidR="005D7448">
        <w:rPr>
          <w:rFonts w:ascii="Verdana" w:hAnsi="Verdana" w:cs="Verdana"/>
          <w:bCs/>
          <w:sz w:val="20"/>
          <w:szCs w:val="20"/>
        </w:rPr>
        <w:t xml:space="preserve">ingen nog </w:t>
      </w:r>
      <w:r w:rsidRPr="007D0E2F" w:rsidR="007D0E2F">
        <w:rPr>
          <w:rFonts w:ascii="Verdana" w:hAnsi="Verdana" w:cs="Verdana"/>
          <w:bCs/>
          <w:sz w:val="20"/>
          <w:szCs w:val="20"/>
        </w:rPr>
        <w:t>meer structurele moment</w:t>
      </w:r>
      <w:r w:rsidR="005D7448">
        <w:rPr>
          <w:rFonts w:ascii="Verdana" w:hAnsi="Verdana" w:cs="Verdana"/>
          <w:bCs/>
          <w:sz w:val="20"/>
          <w:szCs w:val="20"/>
        </w:rPr>
        <w:t>en</w:t>
      </w:r>
      <w:r w:rsidRPr="007D0E2F" w:rsidR="007D0E2F">
        <w:rPr>
          <w:rFonts w:ascii="Verdana" w:hAnsi="Verdana" w:cs="Verdana"/>
          <w:bCs/>
          <w:sz w:val="20"/>
          <w:szCs w:val="20"/>
        </w:rPr>
        <w:t xml:space="preserve"> waarop we met docententeams van ee</w:t>
      </w:r>
      <w:r w:rsidR="005D7448">
        <w:rPr>
          <w:rFonts w:ascii="Verdana" w:hAnsi="Verdana" w:cs="Verdana"/>
          <w:bCs/>
          <w:sz w:val="20"/>
          <w:szCs w:val="20"/>
        </w:rPr>
        <w:t>n</w:t>
      </w:r>
      <w:r w:rsidRPr="007D0E2F" w:rsidR="007D0E2F">
        <w:rPr>
          <w:rFonts w:ascii="Verdana" w:hAnsi="Verdana" w:cs="Verdana"/>
          <w:bCs/>
          <w:sz w:val="20"/>
          <w:szCs w:val="20"/>
        </w:rPr>
        <w:t xml:space="preserve"> klas aandacht aan groepsdynamica kunnen besteden. </w:t>
      </w:r>
      <w:r w:rsidR="00E66075">
        <w:rPr>
          <w:rFonts w:ascii="Verdana" w:hAnsi="Verdana" w:cs="Verdana"/>
          <w:bCs/>
          <w:sz w:val="20"/>
          <w:szCs w:val="20"/>
        </w:rPr>
        <w:t>Tevens</w:t>
      </w:r>
      <w:r w:rsidRPr="00461E09" w:rsidR="007A3949">
        <w:rPr>
          <w:rFonts w:ascii="Verdana" w:hAnsi="Verdana" w:cs="Verdana"/>
          <w:bCs/>
          <w:color w:val="FF0000"/>
          <w:sz w:val="20"/>
          <w:szCs w:val="20"/>
        </w:rPr>
        <w:t xml:space="preserve"> </w:t>
      </w:r>
      <w:r w:rsidRPr="00E66075" w:rsidR="007A3949">
        <w:rPr>
          <w:rFonts w:ascii="Verdana" w:hAnsi="Verdana" w:cs="Verdana"/>
          <w:bCs/>
          <w:sz w:val="20"/>
          <w:szCs w:val="20"/>
        </w:rPr>
        <w:t xml:space="preserve">kunnen klasobservaties ingezet worden om het groepsdynamisch </w:t>
      </w:r>
      <w:r w:rsidRPr="00E66075" w:rsidR="00E66075">
        <w:rPr>
          <w:rFonts w:ascii="Verdana" w:hAnsi="Verdana" w:cs="Verdana"/>
          <w:bCs/>
          <w:sz w:val="20"/>
          <w:szCs w:val="20"/>
        </w:rPr>
        <w:t xml:space="preserve">proces </w:t>
      </w:r>
      <w:r w:rsidRPr="00E66075" w:rsidR="007A3949">
        <w:rPr>
          <w:rFonts w:ascii="Verdana" w:hAnsi="Verdana" w:cs="Verdana"/>
          <w:bCs/>
          <w:sz w:val="20"/>
          <w:szCs w:val="20"/>
        </w:rPr>
        <w:t>beter in kaart te brengen. Hierin zijn we startend en lerend.</w:t>
      </w:r>
    </w:p>
    <w:p w:rsidRPr="00461E09" w:rsidR="00750DF7" w:rsidP="00D533FC" w:rsidRDefault="00841E4C" w14:paraId="14757A56" w14:textId="7F3C3BF4">
      <w:pPr>
        <w:autoSpaceDE w:val="0"/>
        <w:autoSpaceDN w:val="0"/>
        <w:adjustRightInd w:val="0"/>
        <w:spacing w:after="0" w:line="240" w:lineRule="auto"/>
        <w:jc w:val="both"/>
        <w:rPr>
          <w:rFonts w:ascii="Verdana" w:hAnsi="Verdana" w:cs="Verdana"/>
          <w:bCs/>
          <w:color w:val="FF0000"/>
          <w:sz w:val="20"/>
          <w:szCs w:val="20"/>
        </w:rPr>
      </w:pPr>
      <w:r>
        <w:rPr>
          <w:rFonts w:ascii="Verdana" w:hAnsi="Verdana" w:cs="Verdana"/>
          <w:bCs/>
          <w:sz w:val="20"/>
          <w:szCs w:val="20"/>
        </w:rPr>
        <w:t>Ook in het beter kunnen begeleiden van anders</w:t>
      </w:r>
      <w:r w:rsidR="00280858">
        <w:rPr>
          <w:rFonts w:ascii="Verdana" w:hAnsi="Verdana" w:cs="Verdana"/>
          <w:bCs/>
          <w:sz w:val="20"/>
          <w:szCs w:val="20"/>
        </w:rPr>
        <w:t>-lerende</w:t>
      </w:r>
      <w:r>
        <w:rPr>
          <w:rFonts w:ascii="Verdana" w:hAnsi="Verdana" w:cs="Verdana"/>
          <w:bCs/>
          <w:sz w:val="20"/>
          <w:szCs w:val="20"/>
        </w:rPr>
        <w:t xml:space="preserve"> leerlingen, zoals bijvoorbeeld HB-</w:t>
      </w:r>
      <w:proofErr w:type="spellStart"/>
      <w:r>
        <w:rPr>
          <w:rFonts w:ascii="Verdana" w:hAnsi="Verdana" w:cs="Verdana"/>
          <w:bCs/>
          <w:sz w:val="20"/>
          <w:szCs w:val="20"/>
        </w:rPr>
        <w:t>ers</w:t>
      </w:r>
      <w:proofErr w:type="spellEnd"/>
      <w:r>
        <w:rPr>
          <w:rFonts w:ascii="Verdana" w:hAnsi="Verdana" w:cs="Verdana"/>
          <w:bCs/>
          <w:sz w:val="20"/>
          <w:szCs w:val="20"/>
        </w:rPr>
        <w:t>, zijn we als organisatie lerend en in ontwikkeling.</w:t>
      </w:r>
    </w:p>
    <w:p w:rsidRPr="00461E09" w:rsidR="007305D9" w:rsidP="00D533FC" w:rsidRDefault="007305D9" w14:paraId="49F2BA56" w14:textId="77777777">
      <w:pPr>
        <w:autoSpaceDE w:val="0"/>
        <w:autoSpaceDN w:val="0"/>
        <w:adjustRightInd w:val="0"/>
        <w:spacing w:after="0" w:line="240" w:lineRule="auto"/>
        <w:jc w:val="both"/>
        <w:rPr>
          <w:rFonts w:ascii="Verdana" w:hAnsi="Verdana" w:cs="Verdana"/>
          <w:bCs/>
          <w:color w:val="FF0000"/>
          <w:sz w:val="20"/>
          <w:szCs w:val="20"/>
        </w:rPr>
      </w:pPr>
    </w:p>
    <w:p w:rsidRPr="00D533FC" w:rsidR="00D533FC" w:rsidP="008939E3" w:rsidRDefault="00D533FC" w14:paraId="284CBEEE" w14:textId="18D9D3DF">
      <w:pPr>
        <w:autoSpaceDE w:val="0"/>
        <w:autoSpaceDN w:val="0"/>
        <w:adjustRightInd w:val="0"/>
        <w:spacing w:after="0" w:line="240" w:lineRule="auto"/>
        <w:jc w:val="both"/>
        <w:rPr>
          <w:rFonts w:ascii="Verdana" w:hAnsi="Verdana"/>
          <w:sz w:val="20"/>
          <w:szCs w:val="20"/>
        </w:rPr>
      </w:pPr>
      <w:r w:rsidRPr="006252FF">
        <w:rPr>
          <w:rFonts w:ascii="Verdana" w:hAnsi="Verdana" w:cs="Verdana"/>
          <w:bCs/>
          <w:sz w:val="20"/>
          <w:szCs w:val="20"/>
        </w:rPr>
        <w:t>In de ondersteuning zijn we meer handelingsgericht gaan werken. Het komend schooljaar willen we dit proces verder versterken</w:t>
      </w:r>
      <w:r w:rsidRPr="006252FF" w:rsidR="00CF7BEC">
        <w:rPr>
          <w:rFonts w:ascii="Verdana" w:hAnsi="Verdana" w:cs="Verdana"/>
          <w:bCs/>
          <w:sz w:val="20"/>
          <w:szCs w:val="20"/>
        </w:rPr>
        <w:t xml:space="preserve">, waarbij we </w:t>
      </w:r>
      <w:r w:rsidRPr="006252FF" w:rsidR="006252FF">
        <w:rPr>
          <w:rFonts w:ascii="Verdana" w:hAnsi="Verdana" w:cs="Verdana"/>
          <w:bCs/>
          <w:sz w:val="20"/>
          <w:szCs w:val="20"/>
        </w:rPr>
        <w:t>meer gebruik gaan maken van cyclisch werken</w:t>
      </w:r>
      <w:r w:rsidRPr="006252FF" w:rsidR="00CF7BEC">
        <w:rPr>
          <w:rFonts w:ascii="Verdana" w:hAnsi="Verdana" w:cs="Verdana"/>
          <w:bCs/>
          <w:sz w:val="20"/>
          <w:szCs w:val="20"/>
        </w:rPr>
        <w:t xml:space="preserve">. </w:t>
      </w:r>
      <w:r w:rsidR="005672D3">
        <w:rPr>
          <w:rFonts w:ascii="Verdana" w:hAnsi="Verdana" w:cs="Verdana"/>
          <w:bCs/>
          <w:sz w:val="20"/>
          <w:szCs w:val="20"/>
        </w:rPr>
        <w:t>A</w:t>
      </w:r>
      <w:r w:rsidRPr="006252FF">
        <w:rPr>
          <w:rFonts w:ascii="Verdana" w:hAnsi="Verdana" w:cs="Verdana"/>
          <w:bCs/>
          <w:sz w:val="20"/>
          <w:szCs w:val="20"/>
        </w:rPr>
        <w:t xml:space="preserve">andacht blijven </w:t>
      </w:r>
      <w:r w:rsidR="005672D3">
        <w:rPr>
          <w:rFonts w:ascii="Verdana" w:hAnsi="Verdana" w:cs="Verdana"/>
          <w:bCs/>
          <w:sz w:val="20"/>
          <w:szCs w:val="20"/>
        </w:rPr>
        <w:t>hebben</w:t>
      </w:r>
      <w:r w:rsidRPr="006252FF">
        <w:rPr>
          <w:rFonts w:ascii="Verdana" w:hAnsi="Verdana" w:cs="Verdana"/>
          <w:bCs/>
          <w:sz w:val="20"/>
          <w:szCs w:val="20"/>
        </w:rPr>
        <w:t xml:space="preserve"> </w:t>
      </w:r>
      <w:r w:rsidR="005672D3">
        <w:rPr>
          <w:rFonts w:ascii="Verdana" w:hAnsi="Verdana" w:cs="Verdana"/>
          <w:bCs/>
          <w:sz w:val="20"/>
          <w:szCs w:val="20"/>
        </w:rPr>
        <w:t>voor</w:t>
      </w:r>
      <w:r w:rsidRPr="006252FF">
        <w:rPr>
          <w:rFonts w:ascii="Verdana" w:hAnsi="Verdana" w:cs="Verdana"/>
          <w:bCs/>
          <w:sz w:val="20"/>
          <w:szCs w:val="20"/>
        </w:rPr>
        <w:t xml:space="preserve"> de </w:t>
      </w:r>
      <w:r w:rsidR="005672D3">
        <w:rPr>
          <w:rFonts w:ascii="Verdana" w:hAnsi="Verdana" w:cs="Verdana"/>
          <w:bCs/>
          <w:sz w:val="20"/>
          <w:szCs w:val="20"/>
        </w:rPr>
        <w:t xml:space="preserve">wijze van </w:t>
      </w:r>
      <w:r w:rsidRPr="006252FF">
        <w:rPr>
          <w:rFonts w:ascii="Verdana" w:hAnsi="Verdana" w:cs="Verdana"/>
          <w:bCs/>
          <w:sz w:val="20"/>
          <w:szCs w:val="20"/>
        </w:rPr>
        <w:t xml:space="preserve">verslaglegging in ons leerlingvolgsysteem </w:t>
      </w:r>
      <w:r w:rsidR="005672D3">
        <w:rPr>
          <w:rFonts w:ascii="Verdana" w:hAnsi="Verdana" w:cs="Verdana"/>
          <w:bCs/>
          <w:sz w:val="20"/>
          <w:szCs w:val="20"/>
        </w:rPr>
        <w:t>is van belang</w:t>
      </w:r>
      <w:r w:rsidRPr="006252FF">
        <w:rPr>
          <w:rFonts w:ascii="Verdana" w:hAnsi="Verdana" w:cs="Verdana"/>
          <w:bCs/>
          <w:sz w:val="20"/>
          <w:szCs w:val="20"/>
        </w:rPr>
        <w:t xml:space="preserve">. Door de komst van meerdere mogelijkheden om informatie over leerlingen en klassen digitaal op te slaan zijn we bezig hier een uniforme manier voor te vinden die voldoet aan de AVG. </w:t>
      </w:r>
      <w:r w:rsidRPr="006252FF" w:rsidR="00CF7BEC">
        <w:rPr>
          <w:rFonts w:ascii="Verdana" w:hAnsi="Verdana" w:cs="Verdana"/>
          <w:bCs/>
          <w:sz w:val="20"/>
          <w:szCs w:val="20"/>
        </w:rPr>
        <w:t xml:space="preserve">We zijn hier in 21-22 mee gestart. </w:t>
      </w:r>
      <w:r w:rsidRPr="006252FF">
        <w:rPr>
          <w:rFonts w:ascii="Verdana" w:hAnsi="Verdana" w:cs="Verdana"/>
          <w:bCs/>
          <w:sz w:val="20"/>
          <w:szCs w:val="20"/>
        </w:rPr>
        <w:t xml:space="preserve">De </w:t>
      </w:r>
      <w:r w:rsidRPr="006252FF" w:rsidR="007A3949">
        <w:rPr>
          <w:rFonts w:ascii="Verdana" w:hAnsi="Verdana" w:cs="Verdana"/>
          <w:bCs/>
          <w:sz w:val="20"/>
          <w:szCs w:val="20"/>
        </w:rPr>
        <w:t xml:space="preserve">verdere </w:t>
      </w:r>
      <w:r w:rsidRPr="006252FF">
        <w:rPr>
          <w:rFonts w:ascii="Verdana" w:hAnsi="Verdana" w:cs="Verdana"/>
          <w:bCs/>
          <w:sz w:val="20"/>
          <w:szCs w:val="20"/>
        </w:rPr>
        <w:t>ontwikkeling zal komend</w:t>
      </w:r>
      <w:r w:rsidR="00750DF7">
        <w:rPr>
          <w:rFonts w:ascii="Verdana" w:hAnsi="Verdana" w:cs="Verdana"/>
          <w:bCs/>
          <w:sz w:val="20"/>
          <w:szCs w:val="20"/>
        </w:rPr>
        <w:t>e</w:t>
      </w:r>
      <w:r w:rsidRPr="006252FF">
        <w:rPr>
          <w:rFonts w:ascii="Verdana" w:hAnsi="Verdana" w:cs="Verdana"/>
          <w:bCs/>
          <w:sz w:val="20"/>
          <w:szCs w:val="20"/>
        </w:rPr>
        <w:t xml:space="preserve"> schoolja</w:t>
      </w:r>
      <w:r w:rsidR="00750DF7">
        <w:rPr>
          <w:rFonts w:ascii="Verdana" w:hAnsi="Verdana" w:cs="Verdana"/>
          <w:bCs/>
          <w:sz w:val="20"/>
          <w:szCs w:val="20"/>
        </w:rPr>
        <w:t>ren</w:t>
      </w:r>
      <w:r w:rsidRPr="006252FF">
        <w:rPr>
          <w:rFonts w:ascii="Verdana" w:hAnsi="Verdana" w:cs="Verdana"/>
          <w:bCs/>
          <w:sz w:val="20"/>
          <w:szCs w:val="20"/>
        </w:rPr>
        <w:t xml:space="preserve"> plaatsvinden.</w:t>
      </w:r>
    </w:p>
    <w:p w:rsidR="00631B45" w:rsidP="00A6672A" w:rsidRDefault="00631B45" w14:paraId="4C0B22B2" w14:textId="77777777">
      <w:pPr>
        <w:pStyle w:val="Geenafstand"/>
      </w:pPr>
    </w:p>
    <w:sectPr w:rsidR="00631B45">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3296" w:rsidP="009573A4" w:rsidRDefault="002C3296" w14:paraId="58D0C5D7" w14:textId="77777777">
      <w:pPr>
        <w:spacing w:after="0" w:line="240" w:lineRule="auto"/>
      </w:pPr>
      <w:r>
        <w:separator/>
      </w:r>
    </w:p>
  </w:endnote>
  <w:endnote w:type="continuationSeparator" w:id="0">
    <w:p w:rsidR="002C3296" w:rsidP="009573A4" w:rsidRDefault="002C3296" w14:paraId="579D42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heMix-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110939914"/>
      <w:docPartObj>
        <w:docPartGallery w:val="Page Numbers (Bottom of Page)"/>
        <w:docPartUnique/>
      </w:docPartObj>
    </w:sdtPr>
    <w:sdtEndPr/>
    <w:sdtContent>
      <w:p w:rsidR="002C3296" w:rsidRDefault="002C3296" w14:paraId="33547259" w14:textId="5EE92F01">
        <w:pPr>
          <w:pStyle w:val="Voettekst"/>
        </w:pPr>
        <w:r>
          <w:rPr>
            <w:noProof/>
            <w:lang w:eastAsia="nl-NL"/>
          </w:rPr>
          <mc:AlternateContent>
            <mc:Choice Requires="wps">
              <w:drawing>
                <wp:anchor distT="0" distB="0" distL="114300" distR="114300" simplePos="0" relativeHeight="251659264" behindDoc="0" locked="0" layoutInCell="1" allowOverlap="1" wp14:anchorId="483A48B2" wp14:editId="7F03BDC9">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C3296" w:rsidRDefault="002C3296" w14:paraId="770A45F5" w14:textId="1AFAEBBD">
                              <w:pPr>
                                <w:pBdr>
                                  <w:top w:val="single" w:color="7F7F7F" w:themeColor="background1" w:themeShade="7F" w:sz="4" w:space="1"/>
                                </w:pBdr>
                                <w:jc w:val="center"/>
                                <w:rPr>
                                  <w:color w:val="ED7D31" w:themeColor="accent2"/>
                                </w:rPr>
                              </w:pPr>
                              <w:r>
                                <w:fldChar w:fldCharType="begin"/>
                              </w:r>
                              <w:r>
                                <w:instrText>PAGE   \* MERGEFORMAT</w:instrText>
                              </w:r>
                              <w:r>
                                <w:fldChar w:fldCharType="separate"/>
                              </w:r>
                              <w:r w:rsidRPr="00D47FAF">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w14:anchorId="168C8FAF">
                <v:rect id="Rechthoek 65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9" filled="f" fillcolor="#c0504d" stroked="f" strokecolor="#5c83b4" strokeweight="2.25pt" w14:anchorId="483A48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v:textbox inset=",0,,0">
                    <w:txbxContent>
                      <w:p w:rsidR="002C3296" w:rsidRDefault="002C3296" w14:paraId="6D515999" w14:textId="1AFAEBBD">
                        <w:pPr>
                          <w:pBdr>
                            <w:top w:val="single" w:color="7F7F7F" w:themeColor="background1" w:themeShade="7F" w:sz="4" w:space="1"/>
                          </w:pBdr>
                          <w:jc w:val="center"/>
                          <w:rPr>
                            <w:color w:val="ED7D31" w:themeColor="accent2"/>
                          </w:rPr>
                        </w:pPr>
                        <w:r>
                          <w:fldChar w:fldCharType="begin"/>
                        </w:r>
                        <w:r>
                          <w:instrText>PAGE   \* MERGEFORMAT</w:instrText>
                        </w:r>
                        <w:r>
                          <w:fldChar w:fldCharType="separate"/>
                        </w:r>
                        <w:r w:rsidRPr="00D47FAF">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3296" w:rsidP="009573A4" w:rsidRDefault="002C3296" w14:paraId="5FD714AC" w14:textId="77777777">
      <w:pPr>
        <w:spacing w:after="0" w:line="240" w:lineRule="auto"/>
      </w:pPr>
      <w:r>
        <w:separator/>
      </w:r>
    </w:p>
  </w:footnote>
  <w:footnote w:type="continuationSeparator" w:id="0">
    <w:p w:rsidR="002C3296" w:rsidP="009573A4" w:rsidRDefault="002C3296" w14:paraId="1C3B24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55F8"/>
    <w:multiLevelType w:val="hybridMultilevel"/>
    <w:tmpl w:val="53009F4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3974748"/>
    <w:multiLevelType w:val="hybridMultilevel"/>
    <w:tmpl w:val="F7E24B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64E53"/>
    <w:multiLevelType w:val="hybridMultilevel"/>
    <w:tmpl w:val="5F9EB6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C314B6E"/>
    <w:multiLevelType w:val="hybridMultilevel"/>
    <w:tmpl w:val="AA0071C0"/>
    <w:lvl w:ilvl="0" w:tplc="014ACB16">
      <w:start w:val="1"/>
      <w:numFmt w:val="bullet"/>
      <w:lvlText w:val="-"/>
      <w:lvlJc w:val="left"/>
      <w:pPr>
        <w:ind w:left="360" w:hanging="360"/>
      </w:pPr>
      <w:rPr>
        <w:rFonts w:hint="default" w:ascii="Calibri" w:hAnsi="Calibri" w:eastAsia="Calibri" w:cs="Times New Roman"/>
      </w:rPr>
    </w:lvl>
    <w:lvl w:ilvl="1" w:tplc="04130003">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1F890B23"/>
    <w:multiLevelType w:val="hybridMultilevel"/>
    <w:tmpl w:val="462ED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EB1E20"/>
    <w:multiLevelType w:val="hybridMultilevel"/>
    <w:tmpl w:val="6A6649FE"/>
    <w:lvl w:ilvl="0" w:tplc="740C598A">
      <w:start w:val="2021"/>
      <w:numFmt w:val="bullet"/>
      <w:lvlText w:val=""/>
      <w:lvlJc w:val="left"/>
      <w:pPr>
        <w:ind w:left="720" w:hanging="360"/>
      </w:pPr>
      <w:rPr>
        <w:rFonts w:hint="default" w:ascii="Symbol" w:hAnsi="Symbol"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61A7FCA"/>
    <w:multiLevelType w:val="hybridMultilevel"/>
    <w:tmpl w:val="9C3AE3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FB6DAC"/>
    <w:multiLevelType w:val="hybridMultilevel"/>
    <w:tmpl w:val="54C6925C"/>
    <w:lvl w:ilvl="0" w:tplc="0F28AE5A">
      <w:numFmt w:val="bullet"/>
      <w:lvlText w:val="-"/>
      <w:lvlJc w:val="left"/>
      <w:pPr>
        <w:ind w:left="1068" w:hanging="360"/>
      </w:pPr>
      <w:rPr>
        <w:rFonts w:hint="default" w:ascii="Verdana" w:hAnsi="Verdana" w:eastAsia="Calibri" w:cs="Times New Roman"/>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8" w15:restartNumberingAfterBreak="0">
    <w:nsid w:val="37684191"/>
    <w:multiLevelType w:val="hybridMultilevel"/>
    <w:tmpl w:val="6134A6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EF32E1"/>
    <w:multiLevelType w:val="hybridMultilevel"/>
    <w:tmpl w:val="4FFA9A8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EFD2FC7"/>
    <w:multiLevelType w:val="multilevel"/>
    <w:tmpl w:val="59380B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E290A81"/>
    <w:multiLevelType w:val="hybridMultilevel"/>
    <w:tmpl w:val="5F6AE642"/>
    <w:lvl w:ilvl="0" w:tplc="8D186EF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E13858"/>
    <w:multiLevelType w:val="multilevel"/>
    <w:tmpl w:val="95F69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3380F12"/>
    <w:multiLevelType w:val="hybridMultilevel"/>
    <w:tmpl w:val="485E909A"/>
    <w:lvl w:ilvl="0" w:tplc="F5160176">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756B4AF6"/>
    <w:multiLevelType w:val="hybridMultilevel"/>
    <w:tmpl w:val="0B2256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0452892">
    <w:abstractNumId w:val="14"/>
  </w:num>
  <w:num w:numId="2" w16cid:durableId="1610700982">
    <w:abstractNumId w:val="10"/>
  </w:num>
  <w:num w:numId="3" w16cid:durableId="908729485">
    <w:abstractNumId w:val="6"/>
  </w:num>
  <w:num w:numId="4" w16cid:durableId="432743923">
    <w:abstractNumId w:val="8"/>
  </w:num>
  <w:num w:numId="5" w16cid:durableId="290209169">
    <w:abstractNumId w:val="1"/>
  </w:num>
  <w:num w:numId="6" w16cid:durableId="782308888">
    <w:abstractNumId w:val="7"/>
  </w:num>
  <w:num w:numId="7" w16cid:durableId="1073239982">
    <w:abstractNumId w:val="9"/>
  </w:num>
  <w:num w:numId="8" w16cid:durableId="1983075510">
    <w:abstractNumId w:val="13"/>
  </w:num>
  <w:num w:numId="9" w16cid:durableId="870069256">
    <w:abstractNumId w:val="2"/>
  </w:num>
  <w:num w:numId="10" w16cid:durableId="47270450">
    <w:abstractNumId w:val="3"/>
  </w:num>
  <w:num w:numId="11" w16cid:durableId="785390156">
    <w:abstractNumId w:val="0"/>
  </w:num>
  <w:num w:numId="12" w16cid:durableId="966474797">
    <w:abstractNumId w:val="5"/>
  </w:num>
  <w:num w:numId="13" w16cid:durableId="1743942507">
    <w:abstractNumId w:val="12"/>
  </w:num>
  <w:num w:numId="14" w16cid:durableId="644893513">
    <w:abstractNumId w:val="11"/>
  </w:num>
  <w:num w:numId="15" w16cid:durableId="89767082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2"/>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92"/>
    <w:rsid w:val="00021F91"/>
    <w:rsid w:val="00041A6E"/>
    <w:rsid w:val="0009471A"/>
    <w:rsid w:val="000E53DE"/>
    <w:rsid w:val="001113D5"/>
    <w:rsid w:val="0014580A"/>
    <w:rsid w:val="00176FCF"/>
    <w:rsid w:val="00177621"/>
    <w:rsid w:val="001A5E05"/>
    <w:rsid w:val="001D621B"/>
    <w:rsid w:val="001E2B92"/>
    <w:rsid w:val="00267650"/>
    <w:rsid w:val="00280858"/>
    <w:rsid w:val="00282503"/>
    <w:rsid w:val="002A01DB"/>
    <w:rsid w:val="002B698C"/>
    <w:rsid w:val="002C3296"/>
    <w:rsid w:val="00310EB6"/>
    <w:rsid w:val="00311867"/>
    <w:rsid w:val="003235DD"/>
    <w:rsid w:val="00333249"/>
    <w:rsid w:val="003C3CB3"/>
    <w:rsid w:val="003C74A4"/>
    <w:rsid w:val="00405549"/>
    <w:rsid w:val="004209E0"/>
    <w:rsid w:val="00435605"/>
    <w:rsid w:val="00461E09"/>
    <w:rsid w:val="00472C17"/>
    <w:rsid w:val="00486991"/>
    <w:rsid w:val="004A22C0"/>
    <w:rsid w:val="004B18B2"/>
    <w:rsid w:val="004C416A"/>
    <w:rsid w:val="00540CB7"/>
    <w:rsid w:val="005672D3"/>
    <w:rsid w:val="005D7448"/>
    <w:rsid w:val="005F6422"/>
    <w:rsid w:val="006241AD"/>
    <w:rsid w:val="006252FF"/>
    <w:rsid w:val="006255D6"/>
    <w:rsid w:val="00631B45"/>
    <w:rsid w:val="006412FB"/>
    <w:rsid w:val="0064663E"/>
    <w:rsid w:val="00650890"/>
    <w:rsid w:val="007129A0"/>
    <w:rsid w:val="00717F39"/>
    <w:rsid w:val="00722024"/>
    <w:rsid w:val="007305D9"/>
    <w:rsid w:val="00741626"/>
    <w:rsid w:val="00750DF7"/>
    <w:rsid w:val="007646FA"/>
    <w:rsid w:val="007848D1"/>
    <w:rsid w:val="007A3949"/>
    <w:rsid w:val="007B5D3B"/>
    <w:rsid w:val="007C60D2"/>
    <w:rsid w:val="007D0E2F"/>
    <w:rsid w:val="008174CA"/>
    <w:rsid w:val="00841E4C"/>
    <w:rsid w:val="00853993"/>
    <w:rsid w:val="008939E3"/>
    <w:rsid w:val="00896655"/>
    <w:rsid w:val="008A2E21"/>
    <w:rsid w:val="008B57FC"/>
    <w:rsid w:val="008C1CBC"/>
    <w:rsid w:val="008E2844"/>
    <w:rsid w:val="008F659A"/>
    <w:rsid w:val="00947C30"/>
    <w:rsid w:val="009573A4"/>
    <w:rsid w:val="0096098F"/>
    <w:rsid w:val="00987357"/>
    <w:rsid w:val="00990E26"/>
    <w:rsid w:val="009A6314"/>
    <w:rsid w:val="009F1807"/>
    <w:rsid w:val="009F7623"/>
    <w:rsid w:val="00A6672A"/>
    <w:rsid w:val="00A8042E"/>
    <w:rsid w:val="00AB771C"/>
    <w:rsid w:val="00AC4A9B"/>
    <w:rsid w:val="00AF75E1"/>
    <w:rsid w:val="00B0108C"/>
    <w:rsid w:val="00B24506"/>
    <w:rsid w:val="00B33450"/>
    <w:rsid w:val="00B34176"/>
    <w:rsid w:val="00B51B18"/>
    <w:rsid w:val="00B83667"/>
    <w:rsid w:val="00BA431C"/>
    <w:rsid w:val="00BD2A87"/>
    <w:rsid w:val="00BD5792"/>
    <w:rsid w:val="00C24C6F"/>
    <w:rsid w:val="00CD0713"/>
    <w:rsid w:val="00CF7BEC"/>
    <w:rsid w:val="00D01300"/>
    <w:rsid w:val="00D47FAF"/>
    <w:rsid w:val="00D533FC"/>
    <w:rsid w:val="00D70233"/>
    <w:rsid w:val="00D81A63"/>
    <w:rsid w:val="00E246CD"/>
    <w:rsid w:val="00E66075"/>
    <w:rsid w:val="00EB49D5"/>
    <w:rsid w:val="00EB4C50"/>
    <w:rsid w:val="00EC430F"/>
    <w:rsid w:val="00F01212"/>
    <w:rsid w:val="00F0527F"/>
    <w:rsid w:val="00F25BFF"/>
    <w:rsid w:val="00F31A7C"/>
    <w:rsid w:val="00F41706"/>
    <w:rsid w:val="00F705EE"/>
    <w:rsid w:val="00FE1927"/>
    <w:rsid w:val="00FF1B3D"/>
    <w:rsid w:val="08AAB704"/>
    <w:rsid w:val="0BB5672B"/>
    <w:rsid w:val="0DE06E79"/>
    <w:rsid w:val="0F116C64"/>
    <w:rsid w:val="104B44BA"/>
    <w:rsid w:val="222D2278"/>
    <w:rsid w:val="26AEFC0F"/>
    <w:rsid w:val="26ECCC9D"/>
    <w:rsid w:val="2864CE33"/>
    <w:rsid w:val="4512C091"/>
    <w:rsid w:val="464CC11C"/>
    <w:rsid w:val="4841BBB0"/>
    <w:rsid w:val="494A51DF"/>
    <w:rsid w:val="49A9D9FE"/>
    <w:rsid w:val="4A38641C"/>
    <w:rsid w:val="4C1F2F0A"/>
    <w:rsid w:val="4CD7046A"/>
    <w:rsid w:val="57959DA7"/>
    <w:rsid w:val="5AD26043"/>
    <w:rsid w:val="5FB658E7"/>
    <w:rsid w:val="636C0DD3"/>
    <w:rsid w:val="6941CD34"/>
    <w:rsid w:val="7CFF1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8BBA"/>
  <w15:docId w15:val="{E5E3729B-2983-41A0-9D30-E1A3E2C4B1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E2B92"/>
    <w:pPr>
      <w:spacing w:after="200" w:line="276" w:lineRule="auto"/>
    </w:pPr>
    <w:rPr>
      <w:rFonts w:ascii="Calibri" w:hAnsi="Calibri" w:eastAsia="Calibri" w:cs="Times New Roman"/>
    </w:rPr>
  </w:style>
  <w:style w:type="paragraph" w:styleId="Kop1">
    <w:name w:val="heading 1"/>
    <w:basedOn w:val="Standaard"/>
    <w:link w:val="Kop1Char"/>
    <w:uiPriority w:val="9"/>
    <w:qFormat/>
    <w:rsid w:val="001E2B92"/>
    <w:pPr>
      <w:spacing w:before="100" w:beforeAutospacing="1" w:after="100" w:afterAutospacing="1" w:line="240" w:lineRule="auto"/>
      <w:outlineLvl w:val="0"/>
    </w:pPr>
    <w:rPr>
      <w:rFonts w:ascii="Times New Roman" w:hAnsi="Times New Roman" w:eastAsia="Times New Roman"/>
      <w:b/>
      <w:bCs/>
      <w:kern w:val="36"/>
      <w:sz w:val="48"/>
      <w:szCs w:val="48"/>
      <w:lang w:eastAsia="nl-NL"/>
    </w:rPr>
  </w:style>
  <w:style w:type="paragraph" w:styleId="Kop2">
    <w:name w:val="heading 2"/>
    <w:basedOn w:val="Standaard"/>
    <w:next w:val="Standaard"/>
    <w:link w:val="Kop2Char"/>
    <w:uiPriority w:val="9"/>
    <w:unhideWhenUsed/>
    <w:qFormat/>
    <w:rsid w:val="00F0121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E246CD"/>
    <w:pPr>
      <w:keepNext/>
      <w:spacing w:before="240" w:after="60"/>
      <w:outlineLvl w:val="2"/>
    </w:pPr>
    <w:rPr>
      <w:rFonts w:ascii="Cambria" w:hAnsi="Cambria" w:eastAsia="Times New Roman"/>
      <w:b/>
      <w:bCs/>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E2B92"/>
    <w:rPr>
      <w:rFonts w:ascii="Times New Roman" w:hAnsi="Times New Roman" w:eastAsia="Times New Roman" w:cs="Times New Roman"/>
      <w:b/>
      <w:bCs/>
      <w:kern w:val="36"/>
      <w:sz w:val="48"/>
      <w:szCs w:val="48"/>
      <w:lang w:eastAsia="nl-NL"/>
    </w:rPr>
  </w:style>
  <w:style w:type="character" w:styleId="Hyperlink">
    <w:name w:val="Hyperlink"/>
    <w:basedOn w:val="Standaardalinea-lettertype"/>
    <w:uiPriority w:val="99"/>
    <w:rsid w:val="001E2B92"/>
    <w:rPr>
      <w:color w:val="0000FF"/>
      <w:u w:val="single"/>
    </w:rPr>
  </w:style>
  <w:style w:type="paragraph" w:styleId="Inhopg1">
    <w:name w:val="toc 1"/>
    <w:basedOn w:val="Standaard"/>
    <w:next w:val="Standaard"/>
    <w:autoRedefine/>
    <w:uiPriority w:val="39"/>
    <w:unhideWhenUsed/>
    <w:qFormat/>
    <w:rsid w:val="001E2B92"/>
  </w:style>
  <w:style w:type="paragraph" w:styleId="Inhopg2">
    <w:name w:val="toc 2"/>
    <w:basedOn w:val="Standaard"/>
    <w:next w:val="Standaard"/>
    <w:autoRedefine/>
    <w:uiPriority w:val="39"/>
    <w:unhideWhenUsed/>
    <w:qFormat/>
    <w:rsid w:val="001E2B92"/>
    <w:pPr>
      <w:ind w:left="220"/>
    </w:pPr>
  </w:style>
  <w:style w:type="character" w:styleId="Kop2Char" w:customStyle="1">
    <w:name w:val="Kop 2 Char"/>
    <w:basedOn w:val="Standaardalinea-lettertype"/>
    <w:link w:val="Kop2"/>
    <w:uiPriority w:val="9"/>
    <w:rsid w:val="00F01212"/>
    <w:rPr>
      <w:rFonts w:asciiTheme="majorHAnsi" w:hAnsiTheme="majorHAnsi" w:eastAsiaTheme="majorEastAsia" w:cstheme="majorBidi"/>
      <w:color w:val="2E74B5" w:themeColor="accent1" w:themeShade="BF"/>
      <w:sz w:val="26"/>
      <w:szCs w:val="26"/>
    </w:rPr>
  </w:style>
  <w:style w:type="paragraph" w:styleId="Geenafstand">
    <w:name w:val="No Spacing"/>
    <w:link w:val="GeenafstandChar"/>
    <w:uiPriority w:val="1"/>
    <w:qFormat/>
    <w:rsid w:val="00F01212"/>
    <w:pPr>
      <w:spacing w:after="0" w:line="240" w:lineRule="auto"/>
    </w:pPr>
    <w:rPr>
      <w:rFonts w:ascii="Calibri" w:hAnsi="Calibri" w:eastAsia="Calibri" w:cs="Times New Roman"/>
    </w:rPr>
  </w:style>
  <w:style w:type="character" w:styleId="GeenafstandChar" w:customStyle="1">
    <w:name w:val="Geen afstand Char"/>
    <w:link w:val="Geenafstand"/>
    <w:uiPriority w:val="1"/>
    <w:rsid w:val="00F01212"/>
    <w:rPr>
      <w:rFonts w:ascii="Calibri" w:hAnsi="Calibri" w:eastAsia="Calibri" w:cs="Times New Roman"/>
    </w:rPr>
  </w:style>
  <w:style w:type="table" w:styleId="Tabelraster1" w:customStyle="1">
    <w:name w:val="Tabelraster1"/>
    <w:basedOn w:val="Standaardtabel"/>
    <w:next w:val="Tabelraster"/>
    <w:uiPriority w:val="39"/>
    <w:rsid w:val="00741626"/>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
    <w:name w:val="Table Grid"/>
    <w:basedOn w:val="Standaardtabel"/>
    <w:uiPriority w:val="39"/>
    <w:rsid w:val="007416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E246CD"/>
    <w:pPr>
      <w:ind w:left="720"/>
      <w:contextualSpacing/>
    </w:pPr>
  </w:style>
  <w:style w:type="character" w:styleId="Kop3Char" w:customStyle="1">
    <w:name w:val="Kop 3 Char"/>
    <w:basedOn w:val="Standaardalinea-lettertype"/>
    <w:link w:val="Kop3"/>
    <w:uiPriority w:val="9"/>
    <w:rsid w:val="00E246CD"/>
    <w:rPr>
      <w:rFonts w:ascii="Cambria" w:hAnsi="Cambria" w:eastAsia="Times New Roman" w:cs="Times New Roman"/>
      <w:b/>
      <w:bCs/>
      <w:sz w:val="26"/>
      <w:szCs w:val="26"/>
    </w:rPr>
  </w:style>
  <w:style w:type="table" w:styleId="Rastertabel1licht-Accent51" w:customStyle="1">
    <w:name w:val="Rastertabel 1 licht - Accent 51"/>
    <w:basedOn w:val="Standaardtabel"/>
    <w:uiPriority w:val="46"/>
    <w:rsid w:val="00990E26"/>
    <w:pPr>
      <w:spacing w:after="0" w:line="240" w:lineRule="auto"/>
    </w:pPr>
    <w:rPr>
      <w:rFonts w:eastAsiaTheme="minorEastAsia"/>
    </w:r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paragraph" w:styleId="Default" w:customStyle="1">
    <w:name w:val="Default"/>
    <w:rsid w:val="00B24506"/>
    <w:pPr>
      <w:autoSpaceDE w:val="0"/>
      <w:autoSpaceDN w:val="0"/>
      <w:adjustRightInd w:val="0"/>
      <w:spacing w:after="0" w:line="240" w:lineRule="auto"/>
    </w:pPr>
    <w:rPr>
      <w:rFonts w:ascii="Cambria" w:hAnsi="Cambria" w:eastAsia="Calibri" w:cs="Cambria"/>
      <w:color w:val="000000"/>
      <w:sz w:val="24"/>
      <w:szCs w:val="24"/>
    </w:rPr>
  </w:style>
  <w:style w:type="paragraph" w:styleId="Koptekst">
    <w:name w:val="header"/>
    <w:basedOn w:val="Standaard"/>
    <w:link w:val="KoptekstChar"/>
    <w:uiPriority w:val="99"/>
    <w:unhideWhenUsed/>
    <w:rsid w:val="009573A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573A4"/>
    <w:rPr>
      <w:rFonts w:ascii="Calibri" w:hAnsi="Calibri" w:eastAsia="Calibri" w:cs="Times New Roman"/>
    </w:rPr>
  </w:style>
  <w:style w:type="paragraph" w:styleId="Voettekst">
    <w:name w:val="footer"/>
    <w:basedOn w:val="Standaard"/>
    <w:link w:val="VoettekstChar"/>
    <w:uiPriority w:val="99"/>
    <w:unhideWhenUsed/>
    <w:rsid w:val="009573A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573A4"/>
    <w:rPr>
      <w:rFonts w:ascii="Calibri" w:hAnsi="Calibri" w:eastAsia="Calibri" w:cs="Times New Roman"/>
    </w:rPr>
  </w:style>
  <w:style w:type="character" w:styleId="Verwijzingopmerking">
    <w:name w:val="annotation reference"/>
    <w:basedOn w:val="Standaardalinea-lettertype"/>
    <w:uiPriority w:val="99"/>
    <w:semiHidden/>
    <w:unhideWhenUsed/>
    <w:rsid w:val="00722024"/>
    <w:rPr>
      <w:sz w:val="16"/>
      <w:szCs w:val="16"/>
    </w:rPr>
  </w:style>
  <w:style w:type="paragraph" w:styleId="Tekstopmerking">
    <w:name w:val="annotation text"/>
    <w:basedOn w:val="Standaard"/>
    <w:link w:val="TekstopmerkingChar"/>
    <w:uiPriority w:val="99"/>
    <w:semiHidden/>
    <w:unhideWhenUsed/>
    <w:rsid w:val="00722024"/>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722024"/>
    <w:rPr>
      <w:rFonts w:ascii="Calibri" w:hAnsi="Calibri" w:eastAsia="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22024"/>
    <w:rPr>
      <w:b/>
      <w:bCs/>
    </w:rPr>
  </w:style>
  <w:style w:type="character" w:styleId="OnderwerpvanopmerkingChar" w:customStyle="1">
    <w:name w:val="Onderwerp van opmerking Char"/>
    <w:basedOn w:val="TekstopmerkingChar"/>
    <w:link w:val="Onderwerpvanopmerking"/>
    <w:uiPriority w:val="99"/>
    <w:semiHidden/>
    <w:rsid w:val="00722024"/>
    <w:rPr>
      <w:rFonts w:ascii="Calibri" w:hAnsi="Calibri" w:eastAsia="Calibri" w:cs="Times New Roman"/>
      <w:b/>
      <w:bCs/>
      <w:sz w:val="20"/>
      <w:szCs w:val="20"/>
    </w:rPr>
  </w:style>
  <w:style w:type="paragraph" w:styleId="xmsonormal" w:customStyle="1">
    <w:name w:val="x_msonormal"/>
    <w:basedOn w:val="Standaard"/>
    <w:rsid w:val="007D0E2F"/>
    <w:pPr>
      <w:spacing w:before="100" w:beforeAutospacing="1" w:after="100" w:afterAutospacing="1" w:line="240" w:lineRule="auto"/>
    </w:pPr>
    <w:rPr>
      <w:rFonts w:ascii="Times New Roman" w:hAnsi="Times New Roman" w:eastAsia="Times New Roman"/>
      <w:sz w:val="24"/>
      <w:szCs w:val="24"/>
      <w:lang w:eastAsia="nl-NL"/>
    </w:rPr>
  </w:style>
  <w:style w:type="paragraph" w:styleId="Normaalweb">
    <w:name w:val="Normal (Web)"/>
    <w:basedOn w:val="Standaard"/>
    <w:uiPriority w:val="99"/>
    <w:semiHidden/>
    <w:unhideWhenUsed/>
    <w:rsid w:val="007D0E2F"/>
    <w:pPr>
      <w:spacing w:before="100" w:beforeAutospacing="1" w:after="100" w:afterAutospacing="1" w:line="240" w:lineRule="auto"/>
    </w:pPr>
    <w:rPr>
      <w:rFonts w:ascii="Times New Roman" w:hAnsi="Times New Roman" w:eastAsia="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34929">
      <w:bodyDiv w:val="1"/>
      <w:marLeft w:val="0"/>
      <w:marRight w:val="0"/>
      <w:marTop w:val="0"/>
      <w:marBottom w:val="0"/>
      <w:divBdr>
        <w:top w:val="none" w:sz="0" w:space="0" w:color="auto"/>
        <w:left w:val="none" w:sz="0" w:space="0" w:color="auto"/>
        <w:bottom w:val="none" w:sz="0" w:space="0" w:color="auto"/>
        <w:right w:val="none" w:sz="0" w:space="0" w:color="auto"/>
      </w:divBdr>
    </w:div>
    <w:div w:id="1102259797">
      <w:bodyDiv w:val="1"/>
      <w:marLeft w:val="0"/>
      <w:marRight w:val="0"/>
      <w:marTop w:val="0"/>
      <w:marBottom w:val="0"/>
      <w:divBdr>
        <w:top w:val="none" w:sz="0" w:space="0" w:color="auto"/>
        <w:left w:val="none" w:sz="0" w:space="0" w:color="auto"/>
        <w:bottom w:val="none" w:sz="0" w:space="0" w:color="auto"/>
        <w:right w:val="none" w:sz="0" w:space="0" w:color="auto"/>
      </w:divBdr>
      <w:divsChild>
        <w:div w:id="801726282">
          <w:marLeft w:val="0"/>
          <w:marRight w:val="0"/>
          <w:marTop w:val="0"/>
          <w:marBottom w:val="0"/>
          <w:divBdr>
            <w:top w:val="none" w:sz="0" w:space="0" w:color="auto"/>
            <w:left w:val="none" w:sz="0" w:space="0" w:color="auto"/>
            <w:bottom w:val="none" w:sz="0" w:space="0" w:color="auto"/>
            <w:right w:val="none" w:sz="0" w:space="0" w:color="auto"/>
          </w:divBdr>
        </w:div>
        <w:div w:id="1092163993">
          <w:marLeft w:val="0"/>
          <w:marRight w:val="0"/>
          <w:marTop w:val="0"/>
          <w:marBottom w:val="0"/>
          <w:divBdr>
            <w:top w:val="none" w:sz="0" w:space="0" w:color="auto"/>
            <w:left w:val="none" w:sz="0" w:space="0" w:color="auto"/>
            <w:bottom w:val="none" w:sz="0" w:space="0" w:color="auto"/>
            <w:right w:val="none" w:sz="0" w:space="0" w:color="auto"/>
          </w:divBdr>
        </w:div>
        <w:div w:id="54940820">
          <w:marLeft w:val="0"/>
          <w:marRight w:val="0"/>
          <w:marTop w:val="0"/>
          <w:marBottom w:val="0"/>
          <w:divBdr>
            <w:top w:val="none" w:sz="0" w:space="0" w:color="auto"/>
            <w:left w:val="none" w:sz="0" w:space="0" w:color="auto"/>
            <w:bottom w:val="none" w:sz="0" w:space="0" w:color="auto"/>
            <w:right w:val="none" w:sz="0" w:space="0" w:color="auto"/>
          </w:divBdr>
        </w:div>
      </w:divsChild>
    </w:div>
    <w:div w:id="1459227444">
      <w:bodyDiv w:val="1"/>
      <w:marLeft w:val="0"/>
      <w:marRight w:val="0"/>
      <w:marTop w:val="0"/>
      <w:marBottom w:val="0"/>
      <w:divBdr>
        <w:top w:val="none" w:sz="0" w:space="0" w:color="auto"/>
        <w:left w:val="none" w:sz="0" w:space="0" w:color="auto"/>
        <w:bottom w:val="none" w:sz="0" w:space="0" w:color="auto"/>
        <w:right w:val="none" w:sz="0" w:space="0" w:color="auto"/>
      </w:divBdr>
      <w:divsChild>
        <w:div w:id="1870026459">
          <w:marLeft w:val="0"/>
          <w:marRight w:val="0"/>
          <w:marTop w:val="0"/>
          <w:marBottom w:val="0"/>
          <w:divBdr>
            <w:top w:val="none" w:sz="0" w:space="0" w:color="auto"/>
            <w:left w:val="none" w:sz="0" w:space="0" w:color="auto"/>
            <w:bottom w:val="none" w:sz="0" w:space="0" w:color="auto"/>
            <w:right w:val="none" w:sz="0" w:space="0" w:color="auto"/>
          </w:divBdr>
        </w:div>
        <w:div w:id="798499429">
          <w:marLeft w:val="0"/>
          <w:marRight w:val="0"/>
          <w:marTop w:val="0"/>
          <w:marBottom w:val="0"/>
          <w:divBdr>
            <w:top w:val="none" w:sz="0" w:space="0" w:color="auto"/>
            <w:left w:val="none" w:sz="0" w:space="0" w:color="auto"/>
            <w:bottom w:val="none" w:sz="0" w:space="0" w:color="auto"/>
            <w:right w:val="none" w:sz="0" w:space="0" w:color="auto"/>
          </w:divBdr>
        </w:div>
        <w:div w:id="525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0C41D7ACBD0E49B940FF7312EA36F9" ma:contentTypeVersion="18" ma:contentTypeDescription="Een nieuw document maken." ma:contentTypeScope="" ma:versionID="448ffdc8daf137e94ce85d30dde3e72b">
  <xsd:schema xmlns:xsd="http://www.w3.org/2001/XMLSchema" xmlns:xs="http://www.w3.org/2001/XMLSchema" xmlns:p="http://schemas.microsoft.com/office/2006/metadata/properties" xmlns:ns2="3e0a6e8d-67b7-47fc-8de8-b01585af7336" xmlns:ns3="05719d22-13b2-4a94-8bcc-c899e623af6d" targetNamespace="http://schemas.microsoft.com/office/2006/metadata/properties" ma:root="true" ma:fieldsID="3f735de072d49dd1a8e264aeadaa7c25" ns2:_="" ns3:_="">
    <xsd:import namespace="3e0a6e8d-67b7-47fc-8de8-b01585af7336"/>
    <xsd:import namespace="05719d22-13b2-4a94-8bcc-c899e623a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a6e8d-67b7-47fc-8de8-b01585af7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016780f-1ecb-45c1-b897-2b3e5833ddb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19d22-13b2-4a94-8bcc-c899e623af6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cb3731-3cec-4346-9baa-c5307e444d00}" ma:internalName="TaxCatchAll" ma:showField="CatchAllData" ma:web="05719d22-13b2-4a94-8bcc-c899e623af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5719d22-13b2-4a94-8bcc-c899e623af6d" xsi:nil="true"/>
    <lcf76f155ced4ddcb4097134ff3c332f xmlns="3e0a6e8d-67b7-47fc-8de8-b01585af73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B7D203-A150-4A8C-B74A-321F90AF5CE5}">
  <ds:schemaRefs>
    <ds:schemaRef ds:uri="http://schemas.openxmlformats.org/officeDocument/2006/bibliography"/>
  </ds:schemaRefs>
</ds:datastoreItem>
</file>

<file path=customXml/itemProps2.xml><?xml version="1.0" encoding="utf-8"?>
<ds:datastoreItem xmlns:ds="http://schemas.openxmlformats.org/officeDocument/2006/customXml" ds:itemID="{CA12D403-4B9A-492C-9982-65F97BF460B0}"/>
</file>

<file path=customXml/itemProps3.xml><?xml version="1.0" encoding="utf-8"?>
<ds:datastoreItem xmlns:ds="http://schemas.openxmlformats.org/officeDocument/2006/customXml" ds:itemID="{2D590284-4E33-4623-8F8C-3C143A802D82}"/>
</file>

<file path=customXml/itemProps4.xml><?xml version="1.0" encoding="utf-8"?>
<ds:datastoreItem xmlns:ds="http://schemas.openxmlformats.org/officeDocument/2006/customXml" ds:itemID="{CCD9DD84-8395-4874-B671-C7304C781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VOG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 Renting</dc:creator>
  <lastModifiedBy>D. Bandringa</lastModifiedBy>
  <revision>6</revision>
  <dcterms:created xsi:type="dcterms:W3CDTF">2024-06-27T06:50:00.0000000Z</dcterms:created>
  <dcterms:modified xsi:type="dcterms:W3CDTF">2024-09-27T10:56:20.2235311Z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0x010100E60C41D7ACBD0E49B940FF7312EA36F9</vt:lpwstr>
  </property>
  <property fmtid="{D5CDD505-2E9C-101B-9397-08002B2CF9AE}" pid="3" name="MediaServiceImageTags">
    <vt:lpwstr/>
  </property>
</Properties>
</file>